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63" w:rsidRPr="006449AD" w:rsidRDefault="00886F9C" w:rsidP="00364763">
      <w:pPr>
        <w:pStyle w:val="MemoHeading"/>
      </w:pPr>
      <w:bookmarkStart w:id="0" w:name="_GoBack"/>
      <w:bookmarkEnd w:id="0"/>
      <w:r>
        <w:rPr>
          <w:noProof/>
          <w:lang w:eastAsia="da-DK"/>
        </w:rPr>
        <mc:AlternateContent>
          <mc:Choice Requires="wps">
            <w:drawing>
              <wp:anchor distT="0" distB="0" distL="114300" distR="114300" simplePos="0" relativeHeight="251661312" behindDoc="0" locked="0" layoutInCell="1" allowOverlap="1" wp14:anchorId="566BB374" wp14:editId="7CD05E8D">
                <wp:simplePos x="0" y="0"/>
                <wp:positionH relativeFrom="column">
                  <wp:posOffset>4845372</wp:posOffset>
                </wp:positionH>
                <wp:positionV relativeFrom="paragraph">
                  <wp:posOffset>-1249045</wp:posOffset>
                </wp:positionV>
                <wp:extent cx="1562100" cy="2994025"/>
                <wp:effectExtent l="0" t="0" r="0" b="0"/>
                <wp:wrapNone/>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994025"/>
                        </a:xfrm>
                        <a:prstGeom prst="rect">
                          <a:avLst/>
                        </a:prstGeom>
                        <a:solidFill>
                          <a:srgbClr val="FFFFFF"/>
                        </a:solidFill>
                        <a:ln w="9525">
                          <a:noFill/>
                          <a:miter lim="800000"/>
                          <a:headEnd/>
                          <a:tailEnd/>
                        </a:ln>
                      </wps:spPr>
                      <wps:txbx>
                        <w:txbxContent>
                          <w:p w:rsidR="00886F9C" w:rsidRDefault="00886F9C" w:rsidP="00886F9C">
                            <w:pPr>
                              <w:jc w:val="right"/>
                            </w:pPr>
                            <w:r>
                              <w:rPr>
                                <w:noProof/>
                                <w:lang w:eastAsia="da-DK"/>
                              </w:rPr>
                              <w:drawing>
                                <wp:inline distT="0" distB="0" distL="0" distR="0" wp14:anchorId="285375AC" wp14:editId="24D619AF">
                                  <wp:extent cx="1159826" cy="2303362"/>
                                  <wp:effectExtent l="0" t="0" r="2540" b="1905"/>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logo til brev§-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2550" cy="230877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6BB374" id="_x0000_t202" coordsize="21600,21600" o:spt="202" path="m,l,21600r21600,l21600,xe">
                <v:stroke joinstyle="miter"/>
                <v:path gradientshapeok="t" o:connecttype="rect"/>
              </v:shapetype>
              <v:shape id="Tekstfelt 2" o:spid="_x0000_s1026" type="#_x0000_t202" style="position:absolute;left:0;text-align:left;margin-left:381.55pt;margin-top:-98.35pt;width:123pt;height:23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" stroked="f">
                <v:textbox>
                  <w:txbxContent>
                    <w:p w:rsidR="00886F9C" w:rsidRDefault="00886F9C" w:rsidP="00886F9C">
                      <w:pPr>
                        <w:jc w:val="right"/>
                      </w:pPr>
                      <w:r>
                        <w:rPr>
                          <w:noProof/>
                          <w:lang w:eastAsia="da-DK"/>
                        </w:rPr>
                        <w:drawing>
                          <wp:inline distT="0" distB="0" distL="0" distR="0" wp14:anchorId="285375AC" wp14:editId="24D619AF">
                            <wp:extent cx="1159826" cy="2303362"/>
                            <wp:effectExtent l="0" t="0" r="2540" b="1905"/>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logo til brev§-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2550" cy="2308772"/>
                                    </a:xfrm>
                                    <a:prstGeom prst="rect">
                                      <a:avLst/>
                                    </a:prstGeom>
                                  </pic:spPr>
                                </pic:pic>
                              </a:graphicData>
                            </a:graphic>
                          </wp:inline>
                        </w:drawing>
                      </w:r>
                    </w:p>
                  </w:txbxContent>
                </v:textbox>
              </v:shape>
            </w:pict>
          </mc:Fallback>
        </mc:AlternateContent>
      </w:r>
      <w:r w:rsidRPr="00CD0451">
        <w:rPr>
          <w:noProof/>
          <w:lang w:eastAsia="da-DK"/>
        </w:rPr>
        <mc:AlternateContent>
          <mc:Choice Requires="wps">
            <w:drawing>
              <wp:anchor distT="0" distB="0" distL="114300" distR="114300" simplePos="0" relativeHeight="251659264" behindDoc="0" locked="0" layoutInCell="1" allowOverlap="1" wp14:anchorId="60C83943" wp14:editId="7C49AADC">
                <wp:simplePos x="0" y="0"/>
                <wp:positionH relativeFrom="column">
                  <wp:posOffset>-171450</wp:posOffset>
                </wp:positionH>
                <wp:positionV relativeFrom="paragraph">
                  <wp:posOffset>4443095</wp:posOffset>
                </wp:positionV>
                <wp:extent cx="6562725" cy="3934460"/>
                <wp:effectExtent l="0" t="0" r="9525" b="8890"/>
                <wp:wrapNone/>
                <wp:docPr id="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3934460"/>
                        </a:xfrm>
                        <a:prstGeom prst="rect">
                          <a:avLst/>
                        </a:prstGeom>
                        <a:solidFill>
                          <a:srgbClr val="FFFFFF"/>
                        </a:solidFill>
                        <a:ln w="9525">
                          <a:noFill/>
                          <a:miter lim="800000"/>
                          <a:headEnd/>
                          <a:tailEnd/>
                        </a:ln>
                      </wps:spPr>
                      <wps:txbx>
                        <w:txbxContent>
                          <w:p w:rsidR="00886F9C" w:rsidRDefault="00886F9C" w:rsidP="00886F9C">
                            <w:pPr>
                              <w:pStyle w:val="Dokumenttitel"/>
                              <w:tabs>
                                <w:tab w:val="clear" w:pos="4536"/>
                                <w:tab w:val="center" w:pos="4535"/>
                              </w:tabs>
                              <w:suppressAutoHyphens/>
                              <w:jc w:val="left"/>
                              <w:rPr>
                                <w:rFonts w:ascii="Myriad Pro" w:hAnsi="Myriad Pro"/>
                                <w:b/>
                              </w:rPr>
                            </w:pPr>
                            <w:r w:rsidRPr="00CD0451">
                              <w:rPr>
                                <w:rFonts w:ascii="Myriad Pro" w:hAnsi="Myriad Pro"/>
                                <w:b/>
                              </w:rPr>
                              <w:t xml:space="preserve">Bilag </w:t>
                            </w:r>
                            <w:r>
                              <w:rPr>
                                <w:rFonts w:ascii="Myriad Pro" w:hAnsi="Myriad Pro"/>
                                <w:b/>
                              </w:rPr>
                              <w:t>3</w:t>
                            </w:r>
                          </w:p>
                          <w:p w:rsidR="00886F9C" w:rsidRPr="00CD0451" w:rsidRDefault="00886F9C" w:rsidP="00886F9C">
                            <w:pPr>
                              <w:pStyle w:val="Dokumenttitel"/>
                              <w:tabs>
                                <w:tab w:val="clear" w:pos="4536"/>
                                <w:tab w:val="center" w:pos="4535"/>
                              </w:tabs>
                              <w:suppressAutoHyphens/>
                              <w:jc w:val="left"/>
                              <w:rPr>
                                <w:rFonts w:ascii="Myriad Pro" w:hAnsi="Myriad Pro"/>
                                <w:b/>
                              </w:rPr>
                            </w:pPr>
                            <w:r w:rsidRPr="00CD0451">
                              <w:rPr>
                                <w:rFonts w:ascii="Myriad Pro" w:hAnsi="Myriad Pro"/>
                                <w:b/>
                              </w:rPr>
                              <w:br/>
                            </w:r>
                            <w:r>
                              <w:rPr>
                                <w:rFonts w:ascii="Myriad Pro" w:hAnsi="Myriad Pro"/>
                                <w:b/>
                                <w:sz w:val="96"/>
                                <w:szCs w:val="96"/>
                              </w:rPr>
                              <w:t>samarbejds-</w:t>
                            </w:r>
                            <w:r>
                              <w:rPr>
                                <w:rFonts w:ascii="Myriad Pro" w:hAnsi="Myriad Pro"/>
                                <w:b/>
                                <w:sz w:val="96"/>
                                <w:szCs w:val="96"/>
                              </w:rPr>
                              <w:br/>
                              <w:t>organisation</w:t>
                            </w:r>
                            <w:r>
                              <w:rPr>
                                <w:rFonts w:ascii="Myriad Pro" w:hAnsi="Myriad Pro"/>
                                <w:b/>
                              </w:rPr>
                              <w:br/>
                            </w:r>
                          </w:p>
                          <w:p w:rsidR="00886F9C" w:rsidRPr="00CD0451" w:rsidRDefault="00886F9C" w:rsidP="00886F9C">
                            <w:pPr>
                              <w:rPr>
                                <w:rFonts w:ascii="Myriad Pro" w:hAnsi="Myriad P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C83943" id="_x0000_s1027" type="#_x0000_t202" style="position:absolute;left:0;text-align:left;margin-left:-13.5pt;margin-top:349.85pt;width:516.75pt;height:30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" stroked="f">
                <v:textbox>
                  <w:txbxContent>
                    <w:p w:rsidR="00886F9C" w:rsidRDefault="00886F9C" w:rsidP="00886F9C">
                      <w:pPr>
                        <w:pStyle w:val="Dokumenttitel"/>
                        <w:tabs>
                          <w:tab w:val="clear" w:pos="4536"/>
                          <w:tab w:val="center" w:pos="4535"/>
                        </w:tabs>
                        <w:suppressAutoHyphens/>
                        <w:jc w:val="left"/>
                        <w:rPr>
                          <w:rFonts w:ascii="Myriad Pro" w:hAnsi="Myriad Pro"/>
                          <w:b/>
                        </w:rPr>
                      </w:pPr>
                      <w:r w:rsidRPr="00CD0451">
                        <w:rPr>
                          <w:rFonts w:ascii="Myriad Pro" w:hAnsi="Myriad Pro"/>
                          <w:b/>
                        </w:rPr>
                        <w:t xml:space="preserve">Bilag </w:t>
                      </w:r>
                      <w:r>
                        <w:rPr>
                          <w:rFonts w:ascii="Myriad Pro" w:hAnsi="Myriad Pro"/>
                          <w:b/>
                        </w:rPr>
                        <w:t>3</w:t>
                      </w:r>
                    </w:p>
                    <w:p w:rsidR="00886F9C" w:rsidRPr="00CD0451" w:rsidRDefault="00886F9C" w:rsidP="00886F9C">
                      <w:pPr>
                        <w:pStyle w:val="Dokumenttitel"/>
                        <w:tabs>
                          <w:tab w:val="clear" w:pos="4536"/>
                          <w:tab w:val="center" w:pos="4535"/>
                        </w:tabs>
                        <w:suppressAutoHyphens/>
                        <w:jc w:val="left"/>
                        <w:rPr>
                          <w:rFonts w:ascii="Myriad Pro" w:hAnsi="Myriad Pro"/>
                          <w:b/>
                        </w:rPr>
                      </w:pPr>
                      <w:r w:rsidRPr="00CD0451">
                        <w:rPr>
                          <w:rFonts w:ascii="Myriad Pro" w:hAnsi="Myriad Pro"/>
                          <w:b/>
                        </w:rPr>
                        <w:br/>
                      </w:r>
                      <w:r>
                        <w:rPr>
                          <w:rFonts w:ascii="Myriad Pro" w:hAnsi="Myriad Pro"/>
                          <w:b/>
                          <w:sz w:val="96"/>
                          <w:szCs w:val="96"/>
                        </w:rPr>
                        <w:t>samarbejds-</w:t>
                      </w:r>
                      <w:r>
                        <w:rPr>
                          <w:rFonts w:ascii="Myriad Pro" w:hAnsi="Myriad Pro"/>
                          <w:b/>
                          <w:sz w:val="96"/>
                          <w:szCs w:val="96"/>
                        </w:rPr>
                        <w:br/>
                        <w:t>organisation</w:t>
                      </w:r>
                      <w:r>
                        <w:rPr>
                          <w:rFonts w:ascii="Myriad Pro" w:hAnsi="Myriad Pro"/>
                          <w:b/>
                        </w:rPr>
                        <w:br/>
                      </w:r>
                    </w:p>
                    <w:p w:rsidR="00886F9C" w:rsidRPr="00CD0451" w:rsidRDefault="00886F9C" w:rsidP="00886F9C">
                      <w:pPr>
                        <w:rPr>
                          <w:rFonts w:ascii="Myriad Pro" w:hAnsi="Myriad Pro"/>
                        </w:rPr>
                      </w:pPr>
                    </w:p>
                  </w:txbxContent>
                </v:textbox>
              </v:shape>
            </w:pict>
          </mc:Fallback>
        </mc:AlternateContent>
      </w:r>
    </w:p>
    <w:p w:rsidR="005E2B87" w:rsidRPr="006449AD" w:rsidRDefault="005E2B87" w:rsidP="005E2B87">
      <w:pPr>
        <w:pStyle w:val="Brdtekst"/>
      </w:pPr>
    </w:p>
    <w:p w:rsidR="005E2B87" w:rsidRPr="006449AD" w:rsidRDefault="005E2B87" w:rsidP="005E2B87">
      <w:pPr>
        <w:pStyle w:val="Brdtekst"/>
      </w:pPr>
    </w:p>
    <w:p w:rsidR="005E2B87" w:rsidRPr="006449AD" w:rsidRDefault="005E2B87" w:rsidP="005E2B87">
      <w:pPr>
        <w:pStyle w:val="Brdtekst"/>
      </w:pPr>
    </w:p>
    <w:p w:rsidR="005E2B87" w:rsidRPr="006449AD" w:rsidRDefault="005E2B87" w:rsidP="005E2B87">
      <w:pPr>
        <w:pStyle w:val="Dokumenttitel"/>
        <w:tabs>
          <w:tab w:val="clear" w:pos="4536"/>
          <w:tab w:val="clear" w:pos="5670"/>
          <w:tab w:val="center" w:pos="4535"/>
          <w:tab w:val="left" w:pos="5685"/>
        </w:tabs>
        <w:suppressAutoHyphens/>
        <w:rPr>
          <w:rFonts w:ascii="Georgia" w:hAnsi="Georgia"/>
          <w:b/>
        </w:rPr>
      </w:pPr>
    </w:p>
    <w:p w:rsidR="005E2B87" w:rsidRPr="006449AD" w:rsidRDefault="005E2B87" w:rsidP="005E2B87">
      <w:pPr>
        <w:pStyle w:val="Dokumenttitel"/>
        <w:suppressAutoHyphens/>
        <w:rPr>
          <w:rFonts w:ascii="Georgia" w:hAnsi="Georgia"/>
          <w:b/>
        </w:rPr>
      </w:pPr>
      <w:r w:rsidRPr="006449AD">
        <w:rPr>
          <w:rFonts w:ascii="Georgia" w:hAnsi="Georgia"/>
          <w:b/>
        </w:rPr>
        <w:br/>
      </w:r>
    </w:p>
    <w:p w:rsidR="005E2B87" w:rsidRPr="006449AD" w:rsidRDefault="005E2B87" w:rsidP="005E2B87">
      <w:pPr>
        <w:pStyle w:val="Dokumenttitel"/>
        <w:suppressAutoHyphens/>
        <w:rPr>
          <w:rFonts w:ascii="Georgia" w:hAnsi="Georgia"/>
        </w:rPr>
      </w:pPr>
    </w:p>
    <w:p w:rsidR="005E2B87" w:rsidRPr="006449AD" w:rsidRDefault="005E2B87" w:rsidP="005E2B87">
      <w:pPr>
        <w:pStyle w:val="Dokumenttitel"/>
        <w:suppressAutoHyphens/>
        <w:rPr>
          <w:rFonts w:ascii="Georgia" w:hAnsi="Georgia"/>
        </w:rPr>
      </w:pPr>
    </w:p>
    <w:p w:rsidR="005E2B87" w:rsidRPr="006449AD" w:rsidRDefault="005E2B87" w:rsidP="005E2B87">
      <w:pPr>
        <w:pStyle w:val="Dokumenttitel"/>
        <w:suppressAutoHyphens/>
        <w:rPr>
          <w:rFonts w:ascii="Georgia" w:hAnsi="Georgia"/>
        </w:rPr>
      </w:pPr>
    </w:p>
    <w:p w:rsidR="005E2B87" w:rsidRPr="006449AD" w:rsidRDefault="005E2B87" w:rsidP="005E2B87">
      <w:pPr>
        <w:pStyle w:val="Dokumenttitel"/>
        <w:suppressAutoHyphens/>
        <w:rPr>
          <w:rFonts w:ascii="Georgia" w:hAnsi="Georgia"/>
        </w:rPr>
      </w:pPr>
    </w:p>
    <w:p w:rsidR="005E2B87" w:rsidRPr="006449AD" w:rsidRDefault="005E2B87" w:rsidP="005E2B87">
      <w:pPr>
        <w:pStyle w:val="Dokumenttitel"/>
        <w:suppressAutoHyphens/>
        <w:rPr>
          <w:rFonts w:ascii="Georgia" w:hAnsi="Georgia"/>
        </w:rPr>
      </w:pPr>
    </w:p>
    <w:p w:rsidR="005E2B87" w:rsidRPr="006449AD" w:rsidRDefault="005E2B87" w:rsidP="005E2B87">
      <w:pPr>
        <w:pStyle w:val="Dokumenttitel"/>
        <w:suppressAutoHyphens/>
        <w:rPr>
          <w:rFonts w:ascii="Georgia" w:hAnsi="Georgia"/>
        </w:rPr>
      </w:pPr>
    </w:p>
    <w:p w:rsidR="00D00037" w:rsidRPr="006449AD" w:rsidRDefault="00D00037" w:rsidP="005E2B87">
      <w:pPr>
        <w:pStyle w:val="Dokumenttitel"/>
        <w:suppressAutoHyphens/>
        <w:rPr>
          <w:rFonts w:ascii="Georgia" w:hAnsi="Georgia"/>
        </w:rPr>
      </w:pPr>
    </w:p>
    <w:p w:rsidR="00D00037" w:rsidRPr="006449AD" w:rsidRDefault="00D00037" w:rsidP="00D00037">
      <w:pPr>
        <w:pStyle w:val="Indholdsfortegnelse1"/>
        <w:tabs>
          <w:tab w:val="clear" w:pos="567"/>
          <w:tab w:val="left" w:pos="0"/>
          <w:tab w:val="left" w:pos="1100"/>
        </w:tabs>
        <w:jc w:val="both"/>
        <w:rPr>
          <w:rFonts w:ascii="Georgia" w:hAnsi="Georgia"/>
          <w:sz w:val="22"/>
          <w:szCs w:val="22"/>
        </w:rPr>
      </w:pPr>
    </w:p>
    <w:p w:rsidR="00543C85" w:rsidRPr="006449AD" w:rsidRDefault="00D00037" w:rsidP="00E456AE">
      <w:pPr>
        <w:pStyle w:val="Indholdsfortegnelse1"/>
        <w:ind w:left="0"/>
        <w:rPr>
          <w:rFonts w:asciiTheme="minorHAnsi" w:hAnsiTheme="minorHAnsi"/>
          <w:b/>
          <w:sz w:val="22"/>
          <w:szCs w:val="22"/>
        </w:rPr>
      </w:pPr>
      <w:bookmarkStart w:id="1" w:name="_Toc401921068"/>
      <w:bookmarkStart w:id="2" w:name="_Toc403037220"/>
      <w:bookmarkStart w:id="3" w:name="_Toc403037287"/>
      <w:bookmarkStart w:id="4" w:name="_Toc403140222"/>
      <w:bookmarkStart w:id="5" w:name="_Toc403255891"/>
      <w:bookmarkStart w:id="6" w:name="_Toc403337436"/>
      <w:bookmarkStart w:id="7" w:name="_Toc415492333"/>
      <w:bookmarkStart w:id="8" w:name="_Toc418677208"/>
      <w:bookmarkStart w:id="9" w:name="_Toc418677518"/>
      <w:bookmarkStart w:id="10" w:name="_Toc419287429"/>
      <w:bookmarkStart w:id="11" w:name="_Toc422163844"/>
      <w:bookmarkStart w:id="12" w:name="_Toc422445589"/>
      <w:bookmarkStart w:id="13" w:name="_Toc422841934"/>
      <w:r w:rsidRPr="006449AD">
        <w:rPr>
          <w:rFonts w:asciiTheme="minorHAnsi" w:hAnsiTheme="minorHAnsi"/>
          <w:b/>
          <w:sz w:val="22"/>
          <w:szCs w:val="22"/>
        </w:rPr>
        <w:lastRenderedPageBreak/>
        <w:t>Indholdsfortegnelse</w:t>
      </w:r>
      <w:bookmarkEnd w:id="1"/>
      <w:bookmarkEnd w:id="2"/>
      <w:bookmarkEnd w:id="3"/>
      <w:bookmarkEnd w:id="4"/>
      <w:bookmarkEnd w:id="5"/>
      <w:bookmarkEnd w:id="6"/>
      <w:bookmarkEnd w:id="7"/>
      <w:bookmarkEnd w:id="8"/>
      <w:bookmarkEnd w:id="9"/>
      <w:bookmarkEnd w:id="10"/>
      <w:bookmarkEnd w:id="11"/>
      <w:bookmarkEnd w:id="12"/>
      <w:bookmarkEnd w:id="13"/>
    </w:p>
    <w:p w:rsidR="00111698" w:rsidRPr="00111698" w:rsidRDefault="00D00037" w:rsidP="00111698">
      <w:pPr>
        <w:pStyle w:val="Indholdsfortegnelse1"/>
        <w:tabs>
          <w:tab w:val="left" w:pos="1100"/>
        </w:tabs>
        <w:ind w:left="0"/>
        <w:rPr>
          <w:rFonts w:asciiTheme="minorHAnsi" w:eastAsiaTheme="minorEastAsia" w:hAnsiTheme="minorHAnsi" w:cstheme="minorBidi"/>
          <w:bCs w:val="0"/>
          <w:noProof/>
          <w:spacing w:val="0"/>
          <w:sz w:val="20"/>
          <w:szCs w:val="20"/>
        </w:rPr>
      </w:pPr>
      <w:r w:rsidRPr="00B175B0">
        <w:rPr>
          <w:rFonts w:asciiTheme="minorHAnsi" w:hAnsiTheme="minorHAnsi"/>
          <w:sz w:val="22"/>
          <w:szCs w:val="22"/>
        </w:rPr>
        <w:fldChar w:fldCharType="begin"/>
      </w:r>
      <w:r w:rsidRPr="00300ACE">
        <w:rPr>
          <w:rFonts w:asciiTheme="minorHAnsi" w:hAnsiTheme="minorHAnsi"/>
          <w:sz w:val="22"/>
          <w:szCs w:val="22"/>
        </w:rPr>
        <w:instrText xml:space="preserve"> TOC \o "1-3" \h \z \u </w:instrText>
      </w:r>
      <w:r w:rsidRPr="00B175B0">
        <w:rPr>
          <w:rFonts w:asciiTheme="minorHAnsi" w:hAnsiTheme="minorHAnsi"/>
          <w:sz w:val="22"/>
          <w:szCs w:val="22"/>
        </w:rPr>
        <w:fldChar w:fldCharType="separate"/>
      </w:r>
      <w:hyperlink w:anchor="_Toc469561953" w:history="1">
        <w:r w:rsidR="00111698" w:rsidRPr="00111698">
          <w:rPr>
            <w:rStyle w:val="Hyperlink"/>
            <w:rFonts w:asciiTheme="minorHAnsi" w:hAnsiTheme="minorHAnsi"/>
            <w:noProof/>
            <w:sz w:val="20"/>
            <w:szCs w:val="20"/>
          </w:rPr>
          <w:t>1.</w:t>
        </w:r>
        <w:r w:rsidR="00111698" w:rsidRPr="00111698">
          <w:rPr>
            <w:rFonts w:asciiTheme="minorHAnsi" w:eastAsiaTheme="minorEastAsia" w:hAnsiTheme="minorHAnsi" w:cstheme="minorBidi"/>
            <w:bCs w:val="0"/>
            <w:noProof/>
            <w:spacing w:val="0"/>
            <w:sz w:val="20"/>
            <w:szCs w:val="20"/>
          </w:rPr>
          <w:tab/>
        </w:r>
        <w:r w:rsidR="00111698" w:rsidRPr="00111698">
          <w:rPr>
            <w:rStyle w:val="Hyperlink"/>
            <w:rFonts w:asciiTheme="minorHAnsi" w:hAnsiTheme="minorHAnsi"/>
            <w:noProof/>
            <w:sz w:val="20"/>
            <w:szCs w:val="20"/>
          </w:rPr>
          <w:t>Indledning</w:t>
        </w:r>
        <w:r w:rsidR="00111698" w:rsidRPr="00111698">
          <w:rPr>
            <w:rFonts w:asciiTheme="minorHAnsi" w:hAnsiTheme="minorHAnsi"/>
            <w:noProof/>
            <w:webHidden/>
            <w:sz w:val="20"/>
            <w:szCs w:val="20"/>
          </w:rPr>
          <w:tab/>
        </w:r>
        <w:r w:rsidR="00111698" w:rsidRPr="00111698">
          <w:rPr>
            <w:rFonts w:asciiTheme="minorHAnsi" w:hAnsiTheme="minorHAnsi"/>
            <w:noProof/>
            <w:webHidden/>
            <w:sz w:val="20"/>
            <w:szCs w:val="20"/>
          </w:rPr>
          <w:fldChar w:fldCharType="begin"/>
        </w:r>
        <w:r w:rsidR="00111698" w:rsidRPr="00111698">
          <w:rPr>
            <w:rFonts w:asciiTheme="minorHAnsi" w:hAnsiTheme="minorHAnsi"/>
            <w:noProof/>
            <w:webHidden/>
            <w:sz w:val="20"/>
            <w:szCs w:val="20"/>
          </w:rPr>
          <w:instrText xml:space="preserve"> PAGEREF _Toc469561953 \h </w:instrText>
        </w:r>
        <w:r w:rsidR="00111698" w:rsidRPr="00111698">
          <w:rPr>
            <w:rFonts w:asciiTheme="minorHAnsi" w:hAnsiTheme="minorHAnsi"/>
            <w:noProof/>
            <w:webHidden/>
            <w:sz w:val="20"/>
            <w:szCs w:val="20"/>
          </w:rPr>
        </w:r>
        <w:r w:rsidR="00111698" w:rsidRPr="00111698">
          <w:rPr>
            <w:rFonts w:asciiTheme="minorHAnsi" w:hAnsiTheme="minorHAnsi"/>
            <w:noProof/>
            <w:webHidden/>
            <w:sz w:val="20"/>
            <w:szCs w:val="20"/>
          </w:rPr>
          <w:fldChar w:fldCharType="separate"/>
        </w:r>
        <w:r w:rsidR="00111698" w:rsidRPr="00111698">
          <w:rPr>
            <w:rFonts w:asciiTheme="minorHAnsi" w:hAnsiTheme="minorHAnsi"/>
            <w:noProof/>
            <w:webHidden/>
            <w:sz w:val="20"/>
            <w:szCs w:val="20"/>
          </w:rPr>
          <w:t>5</w:t>
        </w:r>
        <w:r w:rsidR="00111698" w:rsidRPr="00111698">
          <w:rPr>
            <w:rFonts w:asciiTheme="minorHAnsi" w:hAnsiTheme="minorHAnsi"/>
            <w:noProof/>
            <w:webHidden/>
            <w:sz w:val="20"/>
            <w:szCs w:val="20"/>
          </w:rPr>
          <w:fldChar w:fldCharType="end"/>
        </w:r>
      </w:hyperlink>
    </w:p>
    <w:p w:rsidR="00111698" w:rsidRPr="00111698" w:rsidRDefault="0087251B" w:rsidP="00111698">
      <w:pPr>
        <w:pStyle w:val="Indholdsfortegnelse1"/>
        <w:tabs>
          <w:tab w:val="left" w:pos="1100"/>
        </w:tabs>
        <w:ind w:left="0"/>
        <w:rPr>
          <w:rFonts w:asciiTheme="minorHAnsi" w:eastAsiaTheme="minorEastAsia" w:hAnsiTheme="minorHAnsi" w:cstheme="minorBidi"/>
          <w:bCs w:val="0"/>
          <w:noProof/>
          <w:spacing w:val="0"/>
          <w:sz w:val="20"/>
          <w:szCs w:val="20"/>
        </w:rPr>
      </w:pPr>
      <w:hyperlink w:anchor="_Toc469561954" w:history="1">
        <w:r w:rsidR="00111698" w:rsidRPr="00111698">
          <w:rPr>
            <w:rStyle w:val="Hyperlink"/>
            <w:rFonts w:asciiTheme="minorHAnsi" w:hAnsiTheme="minorHAnsi"/>
            <w:iCs/>
            <w:noProof/>
            <w:sz w:val="20"/>
            <w:szCs w:val="20"/>
          </w:rPr>
          <w:t>2.</w:t>
        </w:r>
        <w:r w:rsidR="00111698" w:rsidRPr="00111698">
          <w:rPr>
            <w:rFonts w:asciiTheme="minorHAnsi" w:eastAsiaTheme="minorEastAsia" w:hAnsiTheme="minorHAnsi" w:cstheme="minorBidi"/>
            <w:bCs w:val="0"/>
            <w:noProof/>
            <w:spacing w:val="0"/>
            <w:sz w:val="20"/>
            <w:szCs w:val="20"/>
          </w:rPr>
          <w:tab/>
        </w:r>
        <w:r w:rsidR="00111698" w:rsidRPr="00111698">
          <w:rPr>
            <w:rStyle w:val="Hyperlink"/>
            <w:rFonts w:asciiTheme="minorHAnsi" w:hAnsiTheme="minorHAnsi"/>
            <w:iCs/>
            <w:noProof/>
            <w:sz w:val="20"/>
            <w:szCs w:val="20"/>
          </w:rPr>
          <w:t>Parternes ansvar</w:t>
        </w:r>
        <w:r w:rsidR="00111698" w:rsidRPr="00111698">
          <w:rPr>
            <w:rFonts w:asciiTheme="minorHAnsi" w:hAnsiTheme="minorHAnsi"/>
            <w:noProof/>
            <w:webHidden/>
            <w:sz w:val="20"/>
            <w:szCs w:val="20"/>
          </w:rPr>
          <w:tab/>
        </w:r>
        <w:r w:rsidR="00111698" w:rsidRPr="00111698">
          <w:rPr>
            <w:rFonts w:asciiTheme="minorHAnsi" w:hAnsiTheme="minorHAnsi"/>
            <w:noProof/>
            <w:webHidden/>
            <w:sz w:val="20"/>
            <w:szCs w:val="20"/>
          </w:rPr>
          <w:fldChar w:fldCharType="begin"/>
        </w:r>
        <w:r w:rsidR="00111698" w:rsidRPr="00111698">
          <w:rPr>
            <w:rFonts w:asciiTheme="minorHAnsi" w:hAnsiTheme="minorHAnsi"/>
            <w:noProof/>
            <w:webHidden/>
            <w:sz w:val="20"/>
            <w:szCs w:val="20"/>
          </w:rPr>
          <w:instrText xml:space="preserve"> PAGEREF _Toc469561954 \h </w:instrText>
        </w:r>
        <w:r w:rsidR="00111698" w:rsidRPr="00111698">
          <w:rPr>
            <w:rFonts w:asciiTheme="minorHAnsi" w:hAnsiTheme="minorHAnsi"/>
            <w:noProof/>
            <w:webHidden/>
            <w:sz w:val="20"/>
            <w:szCs w:val="20"/>
          </w:rPr>
        </w:r>
        <w:r w:rsidR="00111698" w:rsidRPr="00111698">
          <w:rPr>
            <w:rFonts w:asciiTheme="minorHAnsi" w:hAnsiTheme="minorHAnsi"/>
            <w:noProof/>
            <w:webHidden/>
            <w:sz w:val="20"/>
            <w:szCs w:val="20"/>
          </w:rPr>
          <w:fldChar w:fldCharType="separate"/>
        </w:r>
        <w:r w:rsidR="00111698" w:rsidRPr="00111698">
          <w:rPr>
            <w:rFonts w:asciiTheme="minorHAnsi" w:hAnsiTheme="minorHAnsi"/>
            <w:noProof/>
            <w:webHidden/>
            <w:sz w:val="20"/>
            <w:szCs w:val="20"/>
          </w:rPr>
          <w:t>5</w:t>
        </w:r>
        <w:r w:rsidR="00111698" w:rsidRPr="00111698">
          <w:rPr>
            <w:rFonts w:asciiTheme="minorHAnsi" w:hAnsiTheme="minorHAnsi"/>
            <w:noProof/>
            <w:webHidden/>
            <w:sz w:val="20"/>
            <w:szCs w:val="20"/>
          </w:rPr>
          <w:fldChar w:fldCharType="end"/>
        </w:r>
      </w:hyperlink>
    </w:p>
    <w:p w:rsidR="00111698" w:rsidRPr="00111698" w:rsidRDefault="0087251B" w:rsidP="00111698">
      <w:pPr>
        <w:pStyle w:val="Indholdsfortegnelse1"/>
        <w:tabs>
          <w:tab w:val="left" w:pos="1100"/>
        </w:tabs>
        <w:ind w:left="0"/>
        <w:rPr>
          <w:rFonts w:asciiTheme="minorHAnsi" w:eastAsiaTheme="minorEastAsia" w:hAnsiTheme="minorHAnsi" w:cstheme="minorBidi"/>
          <w:bCs w:val="0"/>
          <w:noProof/>
          <w:spacing w:val="0"/>
          <w:sz w:val="20"/>
          <w:szCs w:val="20"/>
        </w:rPr>
      </w:pPr>
      <w:hyperlink w:anchor="_Toc469561955" w:history="1">
        <w:r w:rsidR="00111698" w:rsidRPr="00111698">
          <w:rPr>
            <w:rStyle w:val="Hyperlink"/>
            <w:rFonts w:asciiTheme="minorHAnsi" w:hAnsiTheme="minorHAnsi"/>
            <w:iCs/>
            <w:noProof/>
            <w:sz w:val="20"/>
            <w:szCs w:val="20"/>
          </w:rPr>
          <w:t>3.</w:t>
        </w:r>
        <w:r w:rsidR="00111698" w:rsidRPr="00111698">
          <w:rPr>
            <w:rFonts w:asciiTheme="minorHAnsi" w:eastAsiaTheme="minorEastAsia" w:hAnsiTheme="minorHAnsi" w:cstheme="minorBidi"/>
            <w:bCs w:val="0"/>
            <w:noProof/>
            <w:spacing w:val="0"/>
            <w:sz w:val="20"/>
            <w:szCs w:val="20"/>
          </w:rPr>
          <w:tab/>
        </w:r>
        <w:r w:rsidR="00111698" w:rsidRPr="00111698">
          <w:rPr>
            <w:rStyle w:val="Hyperlink"/>
            <w:rFonts w:asciiTheme="minorHAnsi" w:hAnsiTheme="minorHAnsi"/>
            <w:iCs/>
            <w:noProof/>
            <w:sz w:val="20"/>
            <w:szCs w:val="20"/>
          </w:rPr>
          <w:t>Kundens generelle krav til Leverandørens roller</w:t>
        </w:r>
        <w:r w:rsidR="00111698" w:rsidRPr="00111698">
          <w:rPr>
            <w:rFonts w:asciiTheme="minorHAnsi" w:hAnsiTheme="minorHAnsi"/>
            <w:noProof/>
            <w:webHidden/>
            <w:sz w:val="20"/>
            <w:szCs w:val="20"/>
          </w:rPr>
          <w:tab/>
        </w:r>
        <w:r w:rsidR="00111698" w:rsidRPr="00111698">
          <w:rPr>
            <w:rFonts w:asciiTheme="minorHAnsi" w:hAnsiTheme="minorHAnsi"/>
            <w:noProof/>
            <w:webHidden/>
            <w:sz w:val="20"/>
            <w:szCs w:val="20"/>
          </w:rPr>
          <w:fldChar w:fldCharType="begin"/>
        </w:r>
        <w:r w:rsidR="00111698" w:rsidRPr="00111698">
          <w:rPr>
            <w:rFonts w:asciiTheme="minorHAnsi" w:hAnsiTheme="minorHAnsi"/>
            <w:noProof/>
            <w:webHidden/>
            <w:sz w:val="20"/>
            <w:szCs w:val="20"/>
          </w:rPr>
          <w:instrText xml:space="preserve"> PAGEREF _Toc469561955 \h </w:instrText>
        </w:r>
        <w:r w:rsidR="00111698" w:rsidRPr="00111698">
          <w:rPr>
            <w:rFonts w:asciiTheme="minorHAnsi" w:hAnsiTheme="minorHAnsi"/>
            <w:noProof/>
            <w:webHidden/>
            <w:sz w:val="20"/>
            <w:szCs w:val="20"/>
          </w:rPr>
        </w:r>
        <w:r w:rsidR="00111698" w:rsidRPr="00111698">
          <w:rPr>
            <w:rFonts w:asciiTheme="minorHAnsi" w:hAnsiTheme="minorHAnsi"/>
            <w:noProof/>
            <w:webHidden/>
            <w:sz w:val="20"/>
            <w:szCs w:val="20"/>
          </w:rPr>
          <w:fldChar w:fldCharType="separate"/>
        </w:r>
        <w:r w:rsidR="00111698" w:rsidRPr="00111698">
          <w:rPr>
            <w:rFonts w:asciiTheme="minorHAnsi" w:hAnsiTheme="minorHAnsi"/>
            <w:noProof/>
            <w:webHidden/>
            <w:sz w:val="20"/>
            <w:szCs w:val="20"/>
          </w:rPr>
          <w:t>5</w:t>
        </w:r>
        <w:r w:rsidR="00111698" w:rsidRPr="00111698">
          <w:rPr>
            <w:rFonts w:asciiTheme="minorHAnsi" w:hAnsiTheme="minorHAnsi"/>
            <w:noProof/>
            <w:webHidden/>
            <w:sz w:val="20"/>
            <w:szCs w:val="20"/>
          </w:rPr>
          <w:fldChar w:fldCharType="end"/>
        </w:r>
      </w:hyperlink>
    </w:p>
    <w:p w:rsidR="00111698" w:rsidRPr="00111698" w:rsidRDefault="0087251B" w:rsidP="00111698">
      <w:pPr>
        <w:pStyle w:val="Indholdsfortegnelse1"/>
        <w:tabs>
          <w:tab w:val="left" w:pos="1100"/>
        </w:tabs>
        <w:ind w:left="0"/>
        <w:rPr>
          <w:rFonts w:asciiTheme="minorHAnsi" w:eastAsiaTheme="minorEastAsia" w:hAnsiTheme="minorHAnsi" w:cstheme="minorBidi"/>
          <w:bCs w:val="0"/>
          <w:noProof/>
          <w:spacing w:val="0"/>
          <w:sz w:val="20"/>
          <w:szCs w:val="20"/>
        </w:rPr>
      </w:pPr>
      <w:hyperlink w:anchor="_Toc469561956" w:history="1">
        <w:r w:rsidR="00111698" w:rsidRPr="00111698">
          <w:rPr>
            <w:rStyle w:val="Hyperlink"/>
            <w:rFonts w:asciiTheme="minorHAnsi" w:hAnsiTheme="minorHAnsi"/>
            <w:iCs/>
            <w:noProof/>
            <w:sz w:val="20"/>
            <w:szCs w:val="20"/>
          </w:rPr>
          <w:t>4.</w:t>
        </w:r>
        <w:r w:rsidR="00111698" w:rsidRPr="00111698">
          <w:rPr>
            <w:rFonts w:asciiTheme="minorHAnsi" w:eastAsiaTheme="minorEastAsia" w:hAnsiTheme="minorHAnsi" w:cstheme="minorBidi"/>
            <w:bCs w:val="0"/>
            <w:noProof/>
            <w:spacing w:val="0"/>
            <w:sz w:val="20"/>
            <w:szCs w:val="20"/>
          </w:rPr>
          <w:tab/>
        </w:r>
        <w:r w:rsidR="00111698" w:rsidRPr="00111698">
          <w:rPr>
            <w:rStyle w:val="Hyperlink"/>
            <w:rFonts w:asciiTheme="minorHAnsi" w:hAnsiTheme="minorHAnsi"/>
            <w:iCs/>
            <w:noProof/>
            <w:sz w:val="20"/>
            <w:szCs w:val="20"/>
          </w:rPr>
          <w:t>Kundens krav til samarbejdsorganisation</w:t>
        </w:r>
        <w:r w:rsidR="00111698" w:rsidRPr="00111698">
          <w:rPr>
            <w:rFonts w:asciiTheme="minorHAnsi" w:hAnsiTheme="minorHAnsi"/>
            <w:noProof/>
            <w:webHidden/>
            <w:sz w:val="20"/>
            <w:szCs w:val="20"/>
          </w:rPr>
          <w:tab/>
        </w:r>
        <w:r w:rsidR="00111698" w:rsidRPr="00111698">
          <w:rPr>
            <w:rFonts w:asciiTheme="minorHAnsi" w:hAnsiTheme="minorHAnsi"/>
            <w:noProof/>
            <w:webHidden/>
            <w:sz w:val="20"/>
            <w:szCs w:val="20"/>
          </w:rPr>
          <w:fldChar w:fldCharType="begin"/>
        </w:r>
        <w:r w:rsidR="00111698" w:rsidRPr="00111698">
          <w:rPr>
            <w:rFonts w:asciiTheme="minorHAnsi" w:hAnsiTheme="minorHAnsi"/>
            <w:noProof/>
            <w:webHidden/>
            <w:sz w:val="20"/>
            <w:szCs w:val="20"/>
          </w:rPr>
          <w:instrText xml:space="preserve"> PAGEREF _Toc469561956 \h </w:instrText>
        </w:r>
        <w:r w:rsidR="00111698" w:rsidRPr="00111698">
          <w:rPr>
            <w:rFonts w:asciiTheme="minorHAnsi" w:hAnsiTheme="minorHAnsi"/>
            <w:noProof/>
            <w:webHidden/>
            <w:sz w:val="20"/>
            <w:szCs w:val="20"/>
          </w:rPr>
        </w:r>
        <w:r w:rsidR="00111698" w:rsidRPr="00111698">
          <w:rPr>
            <w:rFonts w:asciiTheme="minorHAnsi" w:hAnsiTheme="minorHAnsi"/>
            <w:noProof/>
            <w:webHidden/>
            <w:sz w:val="20"/>
            <w:szCs w:val="20"/>
          </w:rPr>
          <w:fldChar w:fldCharType="separate"/>
        </w:r>
        <w:r w:rsidR="00111698" w:rsidRPr="00111698">
          <w:rPr>
            <w:rFonts w:asciiTheme="minorHAnsi" w:hAnsiTheme="minorHAnsi"/>
            <w:noProof/>
            <w:webHidden/>
            <w:sz w:val="20"/>
            <w:szCs w:val="20"/>
          </w:rPr>
          <w:t>5</w:t>
        </w:r>
        <w:r w:rsidR="00111698" w:rsidRPr="00111698">
          <w:rPr>
            <w:rFonts w:asciiTheme="minorHAnsi" w:hAnsiTheme="minorHAnsi"/>
            <w:noProof/>
            <w:webHidden/>
            <w:sz w:val="20"/>
            <w:szCs w:val="20"/>
          </w:rPr>
          <w:fldChar w:fldCharType="end"/>
        </w:r>
      </w:hyperlink>
    </w:p>
    <w:p w:rsidR="00111698" w:rsidRPr="00111698" w:rsidRDefault="0087251B" w:rsidP="00111698">
      <w:pPr>
        <w:pStyle w:val="Indholdsfortegnelse2"/>
        <w:tabs>
          <w:tab w:val="left" w:pos="880"/>
          <w:tab w:val="right" w:leader="dot" w:pos="9060"/>
        </w:tabs>
        <w:ind w:left="0"/>
        <w:rPr>
          <w:rFonts w:asciiTheme="minorHAnsi" w:eastAsiaTheme="minorEastAsia" w:hAnsiTheme="minorHAnsi" w:cstheme="minorBidi"/>
          <w:noProof/>
          <w:spacing w:val="0"/>
          <w:sz w:val="20"/>
        </w:rPr>
      </w:pPr>
      <w:hyperlink w:anchor="_Toc469561957" w:history="1">
        <w:r w:rsidR="00111698" w:rsidRPr="00111698">
          <w:rPr>
            <w:rStyle w:val="Hyperlink"/>
            <w:rFonts w:asciiTheme="minorHAnsi" w:hAnsiTheme="minorHAnsi"/>
            <w:iCs/>
            <w:noProof/>
            <w:sz w:val="20"/>
          </w:rPr>
          <w:t>4.1</w:t>
        </w:r>
        <w:r w:rsidR="00111698" w:rsidRPr="00111698">
          <w:rPr>
            <w:rFonts w:asciiTheme="minorHAnsi" w:eastAsiaTheme="minorEastAsia" w:hAnsiTheme="minorHAnsi" w:cstheme="minorBidi"/>
            <w:noProof/>
            <w:spacing w:val="0"/>
            <w:sz w:val="20"/>
          </w:rPr>
          <w:tab/>
        </w:r>
        <w:r w:rsidR="00111698" w:rsidRPr="00111698">
          <w:rPr>
            <w:rStyle w:val="Hyperlink"/>
            <w:rFonts w:asciiTheme="minorHAnsi" w:hAnsiTheme="minorHAnsi"/>
            <w:iCs/>
            <w:noProof/>
            <w:sz w:val="20"/>
          </w:rPr>
          <w:t>Kontraktansvarlig</w:t>
        </w:r>
        <w:r w:rsidR="00111698" w:rsidRPr="00111698">
          <w:rPr>
            <w:rFonts w:asciiTheme="minorHAnsi" w:hAnsiTheme="minorHAnsi"/>
            <w:noProof/>
            <w:webHidden/>
            <w:sz w:val="20"/>
          </w:rPr>
          <w:tab/>
        </w:r>
        <w:r w:rsidR="00111698" w:rsidRPr="00111698">
          <w:rPr>
            <w:rFonts w:asciiTheme="minorHAnsi" w:hAnsiTheme="minorHAnsi"/>
            <w:noProof/>
            <w:webHidden/>
            <w:sz w:val="20"/>
          </w:rPr>
          <w:fldChar w:fldCharType="begin"/>
        </w:r>
        <w:r w:rsidR="00111698" w:rsidRPr="00111698">
          <w:rPr>
            <w:rFonts w:asciiTheme="minorHAnsi" w:hAnsiTheme="minorHAnsi"/>
            <w:noProof/>
            <w:webHidden/>
            <w:sz w:val="20"/>
          </w:rPr>
          <w:instrText xml:space="preserve"> PAGEREF _Toc469561957 \h </w:instrText>
        </w:r>
        <w:r w:rsidR="00111698" w:rsidRPr="00111698">
          <w:rPr>
            <w:rFonts w:asciiTheme="minorHAnsi" w:hAnsiTheme="minorHAnsi"/>
            <w:noProof/>
            <w:webHidden/>
            <w:sz w:val="20"/>
          </w:rPr>
        </w:r>
        <w:r w:rsidR="00111698" w:rsidRPr="00111698">
          <w:rPr>
            <w:rFonts w:asciiTheme="minorHAnsi" w:hAnsiTheme="minorHAnsi"/>
            <w:noProof/>
            <w:webHidden/>
            <w:sz w:val="20"/>
          </w:rPr>
          <w:fldChar w:fldCharType="separate"/>
        </w:r>
        <w:r w:rsidR="00111698" w:rsidRPr="00111698">
          <w:rPr>
            <w:rFonts w:asciiTheme="minorHAnsi" w:hAnsiTheme="minorHAnsi"/>
            <w:noProof/>
            <w:webHidden/>
            <w:sz w:val="20"/>
          </w:rPr>
          <w:t>5</w:t>
        </w:r>
        <w:r w:rsidR="00111698" w:rsidRPr="00111698">
          <w:rPr>
            <w:rFonts w:asciiTheme="minorHAnsi" w:hAnsiTheme="minorHAnsi"/>
            <w:noProof/>
            <w:webHidden/>
            <w:sz w:val="20"/>
          </w:rPr>
          <w:fldChar w:fldCharType="end"/>
        </w:r>
      </w:hyperlink>
    </w:p>
    <w:p w:rsidR="00111698" w:rsidRPr="00111698" w:rsidRDefault="0087251B" w:rsidP="00111698">
      <w:pPr>
        <w:pStyle w:val="Indholdsfortegnelse1"/>
        <w:tabs>
          <w:tab w:val="left" w:pos="1100"/>
        </w:tabs>
        <w:ind w:left="0"/>
        <w:rPr>
          <w:rFonts w:asciiTheme="minorHAnsi" w:eastAsiaTheme="minorEastAsia" w:hAnsiTheme="minorHAnsi" w:cstheme="minorBidi"/>
          <w:bCs w:val="0"/>
          <w:noProof/>
          <w:spacing w:val="0"/>
          <w:sz w:val="20"/>
          <w:szCs w:val="20"/>
        </w:rPr>
      </w:pPr>
      <w:hyperlink w:anchor="_Toc469561958" w:history="1">
        <w:r w:rsidR="00111698" w:rsidRPr="00111698">
          <w:rPr>
            <w:rStyle w:val="Hyperlink"/>
            <w:rFonts w:asciiTheme="minorHAnsi" w:hAnsiTheme="minorHAnsi"/>
            <w:noProof/>
            <w:sz w:val="20"/>
            <w:szCs w:val="20"/>
          </w:rPr>
          <w:t>5.</w:t>
        </w:r>
        <w:r w:rsidR="00111698" w:rsidRPr="00111698">
          <w:rPr>
            <w:rFonts w:asciiTheme="minorHAnsi" w:eastAsiaTheme="minorEastAsia" w:hAnsiTheme="minorHAnsi" w:cstheme="minorBidi"/>
            <w:bCs w:val="0"/>
            <w:noProof/>
            <w:spacing w:val="0"/>
            <w:sz w:val="20"/>
            <w:szCs w:val="20"/>
          </w:rPr>
          <w:tab/>
        </w:r>
        <w:r w:rsidR="00111698" w:rsidRPr="00111698">
          <w:rPr>
            <w:rStyle w:val="Hyperlink"/>
            <w:rFonts w:asciiTheme="minorHAnsi" w:hAnsiTheme="minorHAnsi"/>
            <w:noProof/>
            <w:sz w:val="20"/>
            <w:szCs w:val="20"/>
          </w:rPr>
          <w:t>Projektledelsen</w:t>
        </w:r>
        <w:r w:rsidR="00111698" w:rsidRPr="00111698">
          <w:rPr>
            <w:rFonts w:asciiTheme="minorHAnsi" w:hAnsiTheme="minorHAnsi"/>
            <w:noProof/>
            <w:webHidden/>
            <w:sz w:val="20"/>
            <w:szCs w:val="20"/>
          </w:rPr>
          <w:tab/>
        </w:r>
        <w:r w:rsidR="00111698" w:rsidRPr="00111698">
          <w:rPr>
            <w:rFonts w:asciiTheme="minorHAnsi" w:hAnsiTheme="minorHAnsi"/>
            <w:noProof/>
            <w:webHidden/>
            <w:sz w:val="20"/>
            <w:szCs w:val="20"/>
          </w:rPr>
          <w:fldChar w:fldCharType="begin"/>
        </w:r>
        <w:r w:rsidR="00111698" w:rsidRPr="00111698">
          <w:rPr>
            <w:rFonts w:asciiTheme="minorHAnsi" w:hAnsiTheme="minorHAnsi"/>
            <w:noProof/>
            <w:webHidden/>
            <w:sz w:val="20"/>
            <w:szCs w:val="20"/>
          </w:rPr>
          <w:instrText xml:space="preserve"> PAGEREF _Toc469561958 \h </w:instrText>
        </w:r>
        <w:r w:rsidR="00111698" w:rsidRPr="00111698">
          <w:rPr>
            <w:rFonts w:asciiTheme="minorHAnsi" w:hAnsiTheme="minorHAnsi"/>
            <w:noProof/>
            <w:webHidden/>
            <w:sz w:val="20"/>
            <w:szCs w:val="20"/>
          </w:rPr>
        </w:r>
        <w:r w:rsidR="00111698" w:rsidRPr="00111698">
          <w:rPr>
            <w:rFonts w:asciiTheme="minorHAnsi" w:hAnsiTheme="minorHAnsi"/>
            <w:noProof/>
            <w:webHidden/>
            <w:sz w:val="20"/>
            <w:szCs w:val="20"/>
          </w:rPr>
          <w:fldChar w:fldCharType="separate"/>
        </w:r>
        <w:r w:rsidR="00111698" w:rsidRPr="00111698">
          <w:rPr>
            <w:rFonts w:asciiTheme="minorHAnsi" w:hAnsiTheme="minorHAnsi"/>
            <w:noProof/>
            <w:webHidden/>
            <w:sz w:val="20"/>
            <w:szCs w:val="20"/>
          </w:rPr>
          <w:t>7</w:t>
        </w:r>
        <w:r w:rsidR="00111698" w:rsidRPr="00111698">
          <w:rPr>
            <w:rFonts w:asciiTheme="minorHAnsi" w:hAnsiTheme="minorHAnsi"/>
            <w:noProof/>
            <w:webHidden/>
            <w:sz w:val="20"/>
            <w:szCs w:val="20"/>
          </w:rPr>
          <w:fldChar w:fldCharType="end"/>
        </w:r>
      </w:hyperlink>
    </w:p>
    <w:p w:rsidR="00111698" w:rsidRPr="00111698" w:rsidRDefault="0087251B" w:rsidP="00111698">
      <w:pPr>
        <w:pStyle w:val="Indholdsfortegnelse2"/>
        <w:tabs>
          <w:tab w:val="left" w:pos="880"/>
          <w:tab w:val="right" w:leader="dot" w:pos="9060"/>
        </w:tabs>
        <w:ind w:left="0"/>
        <w:rPr>
          <w:rFonts w:asciiTheme="minorHAnsi" w:eastAsiaTheme="minorEastAsia" w:hAnsiTheme="minorHAnsi" w:cstheme="minorBidi"/>
          <w:noProof/>
          <w:spacing w:val="0"/>
          <w:sz w:val="20"/>
        </w:rPr>
      </w:pPr>
      <w:hyperlink w:anchor="_Toc469561959" w:history="1">
        <w:r w:rsidR="00111698" w:rsidRPr="00111698">
          <w:rPr>
            <w:rStyle w:val="Hyperlink"/>
            <w:rFonts w:asciiTheme="minorHAnsi" w:hAnsiTheme="minorHAnsi"/>
            <w:noProof/>
            <w:sz w:val="20"/>
          </w:rPr>
          <w:t>5.1</w:t>
        </w:r>
        <w:r w:rsidR="00111698" w:rsidRPr="00111698">
          <w:rPr>
            <w:rFonts w:asciiTheme="minorHAnsi" w:eastAsiaTheme="minorEastAsia" w:hAnsiTheme="minorHAnsi" w:cstheme="minorBidi"/>
            <w:noProof/>
            <w:spacing w:val="0"/>
            <w:sz w:val="20"/>
          </w:rPr>
          <w:tab/>
        </w:r>
        <w:r w:rsidR="00111698" w:rsidRPr="00111698">
          <w:rPr>
            <w:rStyle w:val="Hyperlink"/>
            <w:rFonts w:asciiTheme="minorHAnsi" w:hAnsiTheme="minorHAnsi"/>
            <w:noProof/>
            <w:sz w:val="20"/>
          </w:rPr>
          <w:t>Projektledelsens etablering</w:t>
        </w:r>
        <w:r w:rsidR="00111698" w:rsidRPr="00111698">
          <w:rPr>
            <w:rFonts w:asciiTheme="minorHAnsi" w:hAnsiTheme="minorHAnsi"/>
            <w:noProof/>
            <w:webHidden/>
            <w:sz w:val="20"/>
          </w:rPr>
          <w:tab/>
        </w:r>
        <w:r w:rsidR="00111698" w:rsidRPr="00111698">
          <w:rPr>
            <w:rFonts w:asciiTheme="minorHAnsi" w:hAnsiTheme="minorHAnsi"/>
            <w:noProof/>
            <w:webHidden/>
            <w:sz w:val="20"/>
          </w:rPr>
          <w:fldChar w:fldCharType="begin"/>
        </w:r>
        <w:r w:rsidR="00111698" w:rsidRPr="00111698">
          <w:rPr>
            <w:rFonts w:asciiTheme="minorHAnsi" w:hAnsiTheme="minorHAnsi"/>
            <w:noProof/>
            <w:webHidden/>
            <w:sz w:val="20"/>
          </w:rPr>
          <w:instrText xml:space="preserve"> PAGEREF _Toc469561959 \h </w:instrText>
        </w:r>
        <w:r w:rsidR="00111698" w:rsidRPr="00111698">
          <w:rPr>
            <w:rFonts w:asciiTheme="minorHAnsi" w:hAnsiTheme="minorHAnsi"/>
            <w:noProof/>
            <w:webHidden/>
            <w:sz w:val="20"/>
          </w:rPr>
        </w:r>
        <w:r w:rsidR="00111698" w:rsidRPr="00111698">
          <w:rPr>
            <w:rFonts w:asciiTheme="minorHAnsi" w:hAnsiTheme="minorHAnsi"/>
            <w:noProof/>
            <w:webHidden/>
            <w:sz w:val="20"/>
          </w:rPr>
          <w:fldChar w:fldCharType="separate"/>
        </w:r>
        <w:r w:rsidR="00111698" w:rsidRPr="00111698">
          <w:rPr>
            <w:rFonts w:asciiTheme="minorHAnsi" w:hAnsiTheme="minorHAnsi"/>
            <w:noProof/>
            <w:webHidden/>
            <w:sz w:val="20"/>
          </w:rPr>
          <w:t>7</w:t>
        </w:r>
        <w:r w:rsidR="00111698" w:rsidRPr="00111698">
          <w:rPr>
            <w:rFonts w:asciiTheme="minorHAnsi" w:hAnsiTheme="minorHAnsi"/>
            <w:noProof/>
            <w:webHidden/>
            <w:sz w:val="20"/>
          </w:rPr>
          <w:fldChar w:fldCharType="end"/>
        </w:r>
      </w:hyperlink>
    </w:p>
    <w:p w:rsidR="00111698" w:rsidRPr="00111698" w:rsidRDefault="0087251B" w:rsidP="00111698">
      <w:pPr>
        <w:pStyle w:val="Indholdsfortegnelse2"/>
        <w:tabs>
          <w:tab w:val="left" w:pos="880"/>
          <w:tab w:val="right" w:leader="dot" w:pos="9060"/>
        </w:tabs>
        <w:ind w:left="0"/>
        <w:rPr>
          <w:rFonts w:asciiTheme="minorHAnsi" w:eastAsiaTheme="minorEastAsia" w:hAnsiTheme="minorHAnsi" w:cstheme="minorBidi"/>
          <w:noProof/>
          <w:spacing w:val="0"/>
          <w:sz w:val="20"/>
        </w:rPr>
      </w:pPr>
      <w:hyperlink w:anchor="_Toc469561960" w:history="1">
        <w:r w:rsidR="00111698" w:rsidRPr="00111698">
          <w:rPr>
            <w:rStyle w:val="Hyperlink"/>
            <w:rFonts w:asciiTheme="minorHAnsi" w:hAnsiTheme="minorHAnsi"/>
            <w:noProof/>
            <w:sz w:val="20"/>
          </w:rPr>
          <w:t>5.2</w:t>
        </w:r>
        <w:r w:rsidR="00111698" w:rsidRPr="00111698">
          <w:rPr>
            <w:rFonts w:asciiTheme="minorHAnsi" w:eastAsiaTheme="minorEastAsia" w:hAnsiTheme="minorHAnsi" w:cstheme="minorBidi"/>
            <w:noProof/>
            <w:spacing w:val="0"/>
            <w:sz w:val="20"/>
          </w:rPr>
          <w:tab/>
        </w:r>
        <w:r w:rsidR="00111698" w:rsidRPr="00111698">
          <w:rPr>
            <w:rStyle w:val="Hyperlink"/>
            <w:rFonts w:asciiTheme="minorHAnsi" w:hAnsiTheme="minorHAnsi"/>
            <w:noProof/>
            <w:sz w:val="20"/>
          </w:rPr>
          <w:t>Projektledelsens ansvar</w:t>
        </w:r>
        <w:r w:rsidR="00111698" w:rsidRPr="00111698">
          <w:rPr>
            <w:rFonts w:asciiTheme="minorHAnsi" w:hAnsiTheme="minorHAnsi"/>
            <w:noProof/>
            <w:webHidden/>
            <w:sz w:val="20"/>
          </w:rPr>
          <w:tab/>
        </w:r>
        <w:r w:rsidR="00111698" w:rsidRPr="00111698">
          <w:rPr>
            <w:rFonts w:asciiTheme="minorHAnsi" w:hAnsiTheme="minorHAnsi"/>
            <w:noProof/>
            <w:webHidden/>
            <w:sz w:val="20"/>
          </w:rPr>
          <w:fldChar w:fldCharType="begin"/>
        </w:r>
        <w:r w:rsidR="00111698" w:rsidRPr="00111698">
          <w:rPr>
            <w:rFonts w:asciiTheme="minorHAnsi" w:hAnsiTheme="minorHAnsi"/>
            <w:noProof/>
            <w:webHidden/>
            <w:sz w:val="20"/>
          </w:rPr>
          <w:instrText xml:space="preserve"> PAGEREF _Toc469561960 \h </w:instrText>
        </w:r>
        <w:r w:rsidR="00111698" w:rsidRPr="00111698">
          <w:rPr>
            <w:rFonts w:asciiTheme="minorHAnsi" w:hAnsiTheme="minorHAnsi"/>
            <w:noProof/>
            <w:webHidden/>
            <w:sz w:val="20"/>
          </w:rPr>
        </w:r>
        <w:r w:rsidR="00111698" w:rsidRPr="00111698">
          <w:rPr>
            <w:rFonts w:asciiTheme="minorHAnsi" w:hAnsiTheme="minorHAnsi"/>
            <w:noProof/>
            <w:webHidden/>
            <w:sz w:val="20"/>
          </w:rPr>
          <w:fldChar w:fldCharType="separate"/>
        </w:r>
        <w:r w:rsidR="00111698" w:rsidRPr="00111698">
          <w:rPr>
            <w:rFonts w:asciiTheme="minorHAnsi" w:hAnsiTheme="minorHAnsi"/>
            <w:noProof/>
            <w:webHidden/>
            <w:sz w:val="20"/>
          </w:rPr>
          <w:t>7</w:t>
        </w:r>
        <w:r w:rsidR="00111698" w:rsidRPr="00111698">
          <w:rPr>
            <w:rFonts w:asciiTheme="minorHAnsi" w:hAnsiTheme="minorHAnsi"/>
            <w:noProof/>
            <w:webHidden/>
            <w:sz w:val="20"/>
          </w:rPr>
          <w:fldChar w:fldCharType="end"/>
        </w:r>
      </w:hyperlink>
    </w:p>
    <w:p w:rsidR="00111698" w:rsidRPr="00111698" w:rsidRDefault="0087251B" w:rsidP="00111698">
      <w:pPr>
        <w:pStyle w:val="Indholdsfortegnelse2"/>
        <w:tabs>
          <w:tab w:val="left" w:pos="880"/>
          <w:tab w:val="right" w:leader="dot" w:pos="9060"/>
        </w:tabs>
        <w:ind w:left="0"/>
        <w:rPr>
          <w:rFonts w:asciiTheme="minorHAnsi" w:eastAsiaTheme="minorEastAsia" w:hAnsiTheme="minorHAnsi" w:cstheme="minorBidi"/>
          <w:noProof/>
          <w:spacing w:val="0"/>
          <w:sz w:val="20"/>
        </w:rPr>
      </w:pPr>
      <w:hyperlink w:anchor="_Toc469561961" w:history="1">
        <w:r w:rsidR="00111698" w:rsidRPr="00111698">
          <w:rPr>
            <w:rStyle w:val="Hyperlink"/>
            <w:rFonts w:asciiTheme="minorHAnsi" w:hAnsiTheme="minorHAnsi"/>
            <w:noProof/>
            <w:sz w:val="20"/>
          </w:rPr>
          <w:t>5.3</w:t>
        </w:r>
        <w:r w:rsidR="00111698" w:rsidRPr="00111698">
          <w:rPr>
            <w:rFonts w:asciiTheme="minorHAnsi" w:eastAsiaTheme="minorEastAsia" w:hAnsiTheme="minorHAnsi" w:cstheme="minorBidi"/>
            <w:noProof/>
            <w:spacing w:val="0"/>
            <w:sz w:val="20"/>
          </w:rPr>
          <w:tab/>
        </w:r>
        <w:r w:rsidR="00111698" w:rsidRPr="00111698">
          <w:rPr>
            <w:rStyle w:val="Hyperlink"/>
            <w:rFonts w:asciiTheme="minorHAnsi" w:hAnsiTheme="minorHAnsi"/>
            <w:noProof/>
            <w:sz w:val="20"/>
          </w:rPr>
          <w:t>Møder i projektledelsen</w:t>
        </w:r>
        <w:r w:rsidR="00111698" w:rsidRPr="00111698">
          <w:rPr>
            <w:rFonts w:asciiTheme="minorHAnsi" w:hAnsiTheme="minorHAnsi"/>
            <w:noProof/>
            <w:webHidden/>
            <w:sz w:val="20"/>
          </w:rPr>
          <w:tab/>
        </w:r>
        <w:r w:rsidR="00111698" w:rsidRPr="00111698">
          <w:rPr>
            <w:rFonts w:asciiTheme="minorHAnsi" w:hAnsiTheme="minorHAnsi"/>
            <w:noProof/>
            <w:webHidden/>
            <w:sz w:val="20"/>
          </w:rPr>
          <w:fldChar w:fldCharType="begin"/>
        </w:r>
        <w:r w:rsidR="00111698" w:rsidRPr="00111698">
          <w:rPr>
            <w:rFonts w:asciiTheme="minorHAnsi" w:hAnsiTheme="minorHAnsi"/>
            <w:noProof/>
            <w:webHidden/>
            <w:sz w:val="20"/>
          </w:rPr>
          <w:instrText xml:space="preserve"> PAGEREF _Toc469561961 \h </w:instrText>
        </w:r>
        <w:r w:rsidR="00111698" w:rsidRPr="00111698">
          <w:rPr>
            <w:rFonts w:asciiTheme="minorHAnsi" w:hAnsiTheme="minorHAnsi"/>
            <w:noProof/>
            <w:webHidden/>
            <w:sz w:val="20"/>
          </w:rPr>
        </w:r>
        <w:r w:rsidR="00111698" w:rsidRPr="00111698">
          <w:rPr>
            <w:rFonts w:asciiTheme="minorHAnsi" w:hAnsiTheme="minorHAnsi"/>
            <w:noProof/>
            <w:webHidden/>
            <w:sz w:val="20"/>
          </w:rPr>
          <w:fldChar w:fldCharType="separate"/>
        </w:r>
        <w:r w:rsidR="00111698" w:rsidRPr="00111698">
          <w:rPr>
            <w:rFonts w:asciiTheme="minorHAnsi" w:hAnsiTheme="minorHAnsi"/>
            <w:noProof/>
            <w:webHidden/>
            <w:sz w:val="20"/>
          </w:rPr>
          <w:t>7</w:t>
        </w:r>
        <w:r w:rsidR="00111698" w:rsidRPr="00111698">
          <w:rPr>
            <w:rFonts w:asciiTheme="minorHAnsi" w:hAnsiTheme="minorHAnsi"/>
            <w:noProof/>
            <w:webHidden/>
            <w:sz w:val="20"/>
          </w:rPr>
          <w:fldChar w:fldCharType="end"/>
        </w:r>
      </w:hyperlink>
    </w:p>
    <w:p w:rsidR="00111698" w:rsidRPr="00111698" w:rsidRDefault="0087251B" w:rsidP="00111698">
      <w:pPr>
        <w:pStyle w:val="Indholdsfortegnelse2"/>
        <w:tabs>
          <w:tab w:val="left" w:pos="880"/>
          <w:tab w:val="right" w:leader="dot" w:pos="9060"/>
        </w:tabs>
        <w:ind w:left="0"/>
        <w:rPr>
          <w:rFonts w:asciiTheme="minorHAnsi" w:eastAsiaTheme="minorEastAsia" w:hAnsiTheme="minorHAnsi" w:cstheme="minorBidi"/>
          <w:noProof/>
          <w:spacing w:val="0"/>
          <w:sz w:val="20"/>
        </w:rPr>
      </w:pPr>
      <w:hyperlink w:anchor="_Toc469561962" w:history="1">
        <w:r w:rsidR="00111698" w:rsidRPr="00111698">
          <w:rPr>
            <w:rStyle w:val="Hyperlink"/>
            <w:rFonts w:asciiTheme="minorHAnsi" w:hAnsiTheme="minorHAnsi"/>
            <w:noProof/>
            <w:sz w:val="20"/>
          </w:rPr>
          <w:t>5.4</w:t>
        </w:r>
        <w:r w:rsidR="00111698" w:rsidRPr="00111698">
          <w:rPr>
            <w:rFonts w:asciiTheme="minorHAnsi" w:eastAsiaTheme="minorEastAsia" w:hAnsiTheme="minorHAnsi" w:cstheme="minorBidi"/>
            <w:noProof/>
            <w:spacing w:val="0"/>
            <w:sz w:val="20"/>
          </w:rPr>
          <w:tab/>
        </w:r>
        <w:r w:rsidR="00111698" w:rsidRPr="00111698">
          <w:rPr>
            <w:rStyle w:val="Hyperlink"/>
            <w:rFonts w:asciiTheme="minorHAnsi" w:hAnsiTheme="minorHAnsi"/>
            <w:noProof/>
            <w:sz w:val="20"/>
          </w:rPr>
          <w:t>Projektledelsens sammensætning</w:t>
        </w:r>
        <w:r w:rsidR="00111698" w:rsidRPr="00111698">
          <w:rPr>
            <w:rFonts w:asciiTheme="minorHAnsi" w:hAnsiTheme="minorHAnsi"/>
            <w:noProof/>
            <w:webHidden/>
            <w:sz w:val="20"/>
          </w:rPr>
          <w:tab/>
        </w:r>
        <w:r w:rsidR="00111698" w:rsidRPr="00111698">
          <w:rPr>
            <w:rFonts w:asciiTheme="minorHAnsi" w:hAnsiTheme="minorHAnsi"/>
            <w:noProof/>
            <w:webHidden/>
            <w:sz w:val="20"/>
          </w:rPr>
          <w:fldChar w:fldCharType="begin"/>
        </w:r>
        <w:r w:rsidR="00111698" w:rsidRPr="00111698">
          <w:rPr>
            <w:rFonts w:asciiTheme="minorHAnsi" w:hAnsiTheme="minorHAnsi"/>
            <w:noProof/>
            <w:webHidden/>
            <w:sz w:val="20"/>
          </w:rPr>
          <w:instrText xml:space="preserve"> PAGEREF _Toc469561962 \h </w:instrText>
        </w:r>
        <w:r w:rsidR="00111698" w:rsidRPr="00111698">
          <w:rPr>
            <w:rFonts w:asciiTheme="minorHAnsi" w:hAnsiTheme="minorHAnsi"/>
            <w:noProof/>
            <w:webHidden/>
            <w:sz w:val="20"/>
          </w:rPr>
        </w:r>
        <w:r w:rsidR="00111698" w:rsidRPr="00111698">
          <w:rPr>
            <w:rFonts w:asciiTheme="minorHAnsi" w:hAnsiTheme="minorHAnsi"/>
            <w:noProof/>
            <w:webHidden/>
            <w:sz w:val="20"/>
          </w:rPr>
          <w:fldChar w:fldCharType="separate"/>
        </w:r>
        <w:r w:rsidR="00111698" w:rsidRPr="00111698">
          <w:rPr>
            <w:rFonts w:asciiTheme="minorHAnsi" w:hAnsiTheme="minorHAnsi"/>
            <w:noProof/>
            <w:webHidden/>
            <w:sz w:val="20"/>
          </w:rPr>
          <w:t>7</w:t>
        </w:r>
        <w:r w:rsidR="00111698" w:rsidRPr="00111698">
          <w:rPr>
            <w:rFonts w:asciiTheme="minorHAnsi" w:hAnsiTheme="minorHAnsi"/>
            <w:noProof/>
            <w:webHidden/>
            <w:sz w:val="20"/>
          </w:rPr>
          <w:fldChar w:fldCharType="end"/>
        </w:r>
      </w:hyperlink>
    </w:p>
    <w:p w:rsidR="00111698" w:rsidRPr="00111698" w:rsidRDefault="0087251B" w:rsidP="00111698">
      <w:pPr>
        <w:pStyle w:val="Indholdsfortegnelse1"/>
        <w:tabs>
          <w:tab w:val="left" w:pos="1100"/>
        </w:tabs>
        <w:ind w:left="0"/>
        <w:rPr>
          <w:rFonts w:asciiTheme="minorHAnsi" w:eastAsiaTheme="minorEastAsia" w:hAnsiTheme="minorHAnsi" w:cstheme="minorBidi"/>
          <w:bCs w:val="0"/>
          <w:noProof/>
          <w:spacing w:val="0"/>
          <w:sz w:val="20"/>
          <w:szCs w:val="20"/>
        </w:rPr>
      </w:pPr>
      <w:hyperlink w:anchor="_Toc469561963" w:history="1">
        <w:r w:rsidR="00111698" w:rsidRPr="00111698">
          <w:rPr>
            <w:rStyle w:val="Hyperlink"/>
            <w:rFonts w:asciiTheme="minorHAnsi" w:hAnsiTheme="minorHAnsi"/>
            <w:noProof/>
            <w:sz w:val="20"/>
            <w:szCs w:val="20"/>
          </w:rPr>
          <w:t>6.</w:t>
        </w:r>
        <w:r w:rsidR="00111698" w:rsidRPr="00111698">
          <w:rPr>
            <w:rFonts w:asciiTheme="minorHAnsi" w:eastAsiaTheme="minorEastAsia" w:hAnsiTheme="minorHAnsi" w:cstheme="minorBidi"/>
            <w:bCs w:val="0"/>
            <w:noProof/>
            <w:spacing w:val="0"/>
            <w:sz w:val="20"/>
            <w:szCs w:val="20"/>
          </w:rPr>
          <w:tab/>
        </w:r>
        <w:r w:rsidR="00111698" w:rsidRPr="00111698">
          <w:rPr>
            <w:rStyle w:val="Hyperlink"/>
            <w:rFonts w:asciiTheme="minorHAnsi" w:hAnsiTheme="minorHAnsi"/>
            <w:noProof/>
            <w:sz w:val="20"/>
            <w:szCs w:val="20"/>
          </w:rPr>
          <w:t>Beskrivelse af organisation</w:t>
        </w:r>
        <w:r w:rsidR="00111698" w:rsidRPr="00111698">
          <w:rPr>
            <w:rFonts w:asciiTheme="minorHAnsi" w:hAnsiTheme="minorHAnsi"/>
            <w:noProof/>
            <w:webHidden/>
            <w:sz w:val="20"/>
            <w:szCs w:val="20"/>
          </w:rPr>
          <w:tab/>
        </w:r>
        <w:r w:rsidR="00111698" w:rsidRPr="00111698">
          <w:rPr>
            <w:rFonts w:asciiTheme="minorHAnsi" w:hAnsiTheme="minorHAnsi"/>
            <w:noProof/>
            <w:webHidden/>
            <w:sz w:val="20"/>
            <w:szCs w:val="20"/>
          </w:rPr>
          <w:fldChar w:fldCharType="begin"/>
        </w:r>
        <w:r w:rsidR="00111698" w:rsidRPr="00111698">
          <w:rPr>
            <w:rFonts w:asciiTheme="minorHAnsi" w:hAnsiTheme="minorHAnsi"/>
            <w:noProof/>
            <w:webHidden/>
            <w:sz w:val="20"/>
            <w:szCs w:val="20"/>
          </w:rPr>
          <w:instrText xml:space="preserve"> PAGEREF _Toc469561963 \h </w:instrText>
        </w:r>
        <w:r w:rsidR="00111698" w:rsidRPr="00111698">
          <w:rPr>
            <w:rFonts w:asciiTheme="minorHAnsi" w:hAnsiTheme="minorHAnsi"/>
            <w:noProof/>
            <w:webHidden/>
            <w:sz w:val="20"/>
            <w:szCs w:val="20"/>
          </w:rPr>
        </w:r>
        <w:r w:rsidR="00111698" w:rsidRPr="00111698">
          <w:rPr>
            <w:rFonts w:asciiTheme="minorHAnsi" w:hAnsiTheme="minorHAnsi"/>
            <w:noProof/>
            <w:webHidden/>
            <w:sz w:val="20"/>
            <w:szCs w:val="20"/>
          </w:rPr>
          <w:fldChar w:fldCharType="separate"/>
        </w:r>
        <w:r w:rsidR="00111698" w:rsidRPr="00111698">
          <w:rPr>
            <w:rFonts w:asciiTheme="minorHAnsi" w:hAnsiTheme="minorHAnsi"/>
            <w:noProof/>
            <w:webHidden/>
            <w:sz w:val="20"/>
            <w:szCs w:val="20"/>
          </w:rPr>
          <w:t>8</w:t>
        </w:r>
        <w:r w:rsidR="00111698" w:rsidRPr="00111698">
          <w:rPr>
            <w:rFonts w:asciiTheme="minorHAnsi" w:hAnsiTheme="minorHAnsi"/>
            <w:noProof/>
            <w:webHidden/>
            <w:sz w:val="20"/>
            <w:szCs w:val="20"/>
          </w:rPr>
          <w:fldChar w:fldCharType="end"/>
        </w:r>
      </w:hyperlink>
    </w:p>
    <w:p w:rsidR="00111698" w:rsidRPr="00111698" w:rsidRDefault="0087251B" w:rsidP="00111698">
      <w:pPr>
        <w:pStyle w:val="Indholdsfortegnelse1"/>
        <w:tabs>
          <w:tab w:val="left" w:pos="1100"/>
        </w:tabs>
        <w:ind w:left="0"/>
        <w:rPr>
          <w:rFonts w:asciiTheme="minorHAnsi" w:eastAsiaTheme="minorEastAsia" w:hAnsiTheme="minorHAnsi" w:cstheme="minorBidi"/>
          <w:bCs w:val="0"/>
          <w:noProof/>
          <w:spacing w:val="0"/>
          <w:sz w:val="20"/>
          <w:szCs w:val="20"/>
        </w:rPr>
      </w:pPr>
      <w:hyperlink w:anchor="_Toc469561964" w:history="1">
        <w:r w:rsidR="00111698" w:rsidRPr="00111698">
          <w:rPr>
            <w:rStyle w:val="Hyperlink"/>
            <w:rFonts w:asciiTheme="minorHAnsi" w:hAnsiTheme="minorHAnsi"/>
            <w:noProof/>
            <w:sz w:val="20"/>
            <w:szCs w:val="20"/>
          </w:rPr>
          <w:t>7.</w:t>
        </w:r>
        <w:r w:rsidR="00111698" w:rsidRPr="00111698">
          <w:rPr>
            <w:rFonts w:asciiTheme="minorHAnsi" w:eastAsiaTheme="minorEastAsia" w:hAnsiTheme="minorHAnsi" w:cstheme="minorBidi"/>
            <w:bCs w:val="0"/>
            <w:noProof/>
            <w:spacing w:val="0"/>
            <w:sz w:val="20"/>
            <w:szCs w:val="20"/>
          </w:rPr>
          <w:tab/>
        </w:r>
        <w:r w:rsidR="00111698" w:rsidRPr="00111698">
          <w:rPr>
            <w:rStyle w:val="Hyperlink"/>
            <w:rFonts w:asciiTheme="minorHAnsi" w:hAnsiTheme="minorHAnsi"/>
            <w:noProof/>
            <w:sz w:val="20"/>
            <w:szCs w:val="20"/>
          </w:rPr>
          <w:t>Samarbejde om sundhedsdata</w:t>
        </w:r>
        <w:r w:rsidR="00111698" w:rsidRPr="00111698">
          <w:rPr>
            <w:rFonts w:asciiTheme="minorHAnsi" w:hAnsiTheme="minorHAnsi"/>
            <w:noProof/>
            <w:webHidden/>
            <w:sz w:val="20"/>
            <w:szCs w:val="20"/>
          </w:rPr>
          <w:tab/>
        </w:r>
        <w:r w:rsidR="00111698" w:rsidRPr="00111698">
          <w:rPr>
            <w:rFonts w:asciiTheme="minorHAnsi" w:hAnsiTheme="minorHAnsi"/>
            <w:noProof/>
            <w:webHidden/>
            <w:sz w:val="20"/>
            <w:szCs w:val="20"/>
          </w:rPr>
          <w:fldChar w:fldCharType="begin"/>
        </w:r>
        <w:r w:rsidR="00111698" w:rsidRPr="00111698">
          <w:rPr>
            <w:rFonts w:asciiTheme="minorHAnsi" w:hAnsiTheme="minorHAnsi"/>
            <w:noProof/>
            <w:webHidden/>
            <w:sz w:val="20"/>
            <w:szCs w:val="20"/>
          </w:rPr>
          <w:instrText xml:space="preserve"> PAGEREF _Toc469561964 \h </w:instrText>
        </w:r>
        <w:r w:rsidR="00111698" w:rsidRPr="00111698">
          <w:rPr>
            <w:rFonts w:asciiTheme="minorHAnsi" w:hAnsiTheme="minorHAnsi"/>
            <w:noProof/>
            <w:webHidden/>
            <w:sz w:val="20"/>
            <w:szCs w:val="20"/>
          </w:rPr>
        </w:r>
        <w:r w:rsidR="00111698" w:rsidRPr="00111698">
          <w:rPr>
            <w:rFonts w:asciiTheme="minorHAnsi" w:hAnsiTheme="minorHAnsi"/>
            <w:noProof/>
            <w:webHidden/>
            <w:sz w:val="20"/>
            <w:szCs w:val="20"/>
          </w:rPr>
          <w:fldChar w:fldCharType="separate"/>
        </w:r>
        <w:r w:rsidR="00111698" w:rsidRPr="00111698">
          <w:rPr>
            <w:rFonts w:asciiTheme="minorHAnsi" w:hAnsiTheme="minorHAnsi"/>
            <w:noProof/>
            <w:webHidden/>
            <w:sz w:val="20"/>
            <w:szCs w:val="20"/>
          </w:rPr>
          <w:t>9</w:t>
        </w:r>
        <w:r w:rsidR="00111698" w:rsidRPr="00111698">
          <w:rPr>
            <w:rFonts w:asciiTheme="minorHAnsi" w:hAnsiTheme="minorHAnsi"/>
            <w:noProof/>
            <w:webHidden/>
            <w:sz w:val="20"/>
            <w:szCs w:val="20"/>
          </w:rPr>
          <w:fldChar w:fldCharType="end"/>
        </w:r>
      </w:hyperlink>
    </w:p>
    <w:p w:rsidR="00111698" w:rsidRPr="00111698" w:rsidRDefault="0087251B" w:rsidP="00111698">
      <w:pPr>
        <w:pStyle w:val="Indholdsfortegnelse1"/>
        <w:tabs>
          <w:tab w:val="left" w:pos="1100"/>
        </w:tabs>
        <w:ind w:left="0"/>
        <w:rPr>
          <w:rFonts w:asciiTheme="minorHAnsi" w:eastAsiaTheme="minorEastAsia" w:hAnsiTheme="minorHAnsi" w:cstheme="minorBidi"/>
          <w:bCs w:val="0"/>
          <w:noProof/>
          <w:spacing w:val="0"/>
          <w:sz w:val="20"/>
          <w:szCs w:val="20"/>
        </w:rPr>
      </w:pPr>
      <w:hyperlink w:anchor="_Toc469561965" w:history="1">
        <w:r w:rsidR="00111698" w:rsidRPr="00111698">
          <w:rPr>
            <w:rStyle w:val="Hyperlink"/>
            <w:rFonts w:asciiTheme="minorHAnsi" w:hAnsiTheme="minorHAnsi"/>
            <w:noProof/>
            <w:sz w:val="20"/>
            <w:szCs w:val="20"/>
          </w:rPr>
          <w:t>8.</w:t>
        </w:r>
        <w:r w:rsidR="00111698" w:rsidRPr="00111698">
          <w:rPr>
            <w:rFonts w:asciiTheme="minorHAnsi" w:eastAsiaTheme="minorEastAsia" w:hAnsiTheme="minorHAnsi" w:cstheme="minorBidi"/>
            <w:bCs w:val="0"/>
            <w:noProof/>
            <w:spacing w:val="0"/>
            <w:sz w:val="20"/>
            <w:szCs w:val="20"/>
          </w:rPr>
          <w:tab/>
        </w:r>
        <w:r w:rsidR="00111698" w:rsidRPr="00111698">
          <w:rPr>
            <w:rStyle w:val="Hyperlink"/>
            <w:rFonts w:asciiTheme="minorHAnsi" w:hAnsiTheme="minorHAnsi"/>
            <w:noProof/>
            <w:sz w:val="20"/>
            <w:szCs w:val="20"/>
          </w:rPr>
          <w:t>Eskalationsprocedure</w:t>
        </w:r>
        <w:r w:rsidR="00111698" w:rsidRPr="00111698">
          <w:rPr>
            <w:rFonts w:asciiTheme="minorHAnsi" w:hAnsiTheme="minorHAnsi"/>
            <w:noProof/>
            <w:webHidden/>
            <w:sz w:val="20"/>
            <w:szCs w:val="20"/>
          </w:rPr>
          <w:tab/>
        </w:r>
        <w:r w:rsidR="00111698" w:rsidRPr="00111698">
          <w:rPr>
            <w:rFonts w:asciiTheme="minorHAnsi" w:hAnsiTheme="minorHAnsi"/>
            <w:noProof/>
            <w:webHidden/>
            <w:sz w:val="20"/>
            <w:szCs w:val="20"/>
          </w:rPr>
          <w:fldChar w:fldCharType="begin"/>
        </w:r>
        <w:r w:rsidR="00111698" w:rsidRPr="00111698">
          <w:rPr>
            <w:rFonts w:asciiTheme="minorHAnsi" w:hAnsiTheme="minorHAnsi"/>
            <w:noProof/>
            <w:webHidden/>
            <w:sz w:val="20"/>
            <w:szCs w:val="20"/>
          </w:rPr>
          <w:instrText xml:space="preserve"> PAGEREF _Toc469561965 \h </w:instrText>
        </w:r>
        <w:r w:rsidR="00111698" w:rsidRPr="00111698">
          <w:rPr>
            <w:rFonts w:asciiTheme="minorHAnsi" w:hAnsiTheme="minorHAnsi"/>
            <w:noProof/>
            <w:webHidden/>
            <w:sz w:val="20"/>
            <w:szCs w:val="20"/>
          </w:rPr>
        </w:r>
        <w:r w:rsidR="00111698" w:rsidRPr="00111698">
          <w:rPr>
            <w:rFonts w:asciiTheme="minorHAnsi" w:hAnsiTheme="minorHAnsi"/>
            <w:noProof/>
            <w:webHidden/>
            <w:sz w:val="20"/>
            <w:szCs w:val="20"/>
          </w:rPr>
          <w:fldChar w:fldCharType="separate"/>
        </w:r>
        <w:r w:rsidR="00111698" w:rsidRPr="00111698">
          <w:rPr>
            <w:rFonts w:asciiTheme="minorHAnsi" w:hAnsiTheme="minorHAnsi"/>
            <w:noProof/>
            <w:webHidden/>
            <w:sz w:val="20"/>
            <w:szCs w:val="20"/>
          </w:rPr>
          <w:t>9</w:t>
        </w:r>
        <w:r w:rsidR="00111698" w:rsidRPr="00111698">
          <w:rPr>
            <w:rFonts w:asciiTheme="minorHAnsi" w:hAnsiTheme="minorHAnsi"/>
            <w:noProof/>
            <w:webHidden/>
            <w:sz w:val="20"/>
            <w:szCs w:val="20"/>
          </w:rPr>
          <w:fldChar w:fldCharType="end"/>
        </w:r>
      </w:hyperlink>
    </w:p>
    <w:p w:rsidR="00111698" w:rsidRDefault="0087251B" w:rsidP="00111698">
      <w:pPr>
        <w:pStyle w:val="Indholdsfortegnelse1"/>
        <w:tabs>
          <w:tab w:val="left" w:pos="1100"/>
        </w:tabs>
        <w:ind w:left="0"/>
        <w:rPr>
          <w:rFonts w:asciiTheme="minorHAnsi" w:eastAsiaTheme="minorEastAsia" w:hAnsiTheme="minorHAnsi" w:cstheme="minorBidi"/>
          <w:bCs w:val="0"/>
          <w:noProof/>
          <w:spacing w:val="0"/>
          <w:sz w:val="22"/>
          <w:szCs w:val="22"/>
        </w:rPr>
      </w:pPr>
      <w:hyperlink w:anchor="_Toc469561966" w:history="1">
        <w:r w:rsidR="00111698" w:rsidRPr="00111698">
          <w:rPr>
            <w:rStyle w:val="Hyperlink"/>
            <w:rFonts w:asciiTheme="minorHAnsi" w:hAnsiTheme="minorHAnsi"/>
            <w:noProof/>
            <w:sz w:val="20"/>
            <w:szCs w:val="20"/>
          </w:rPr>
          <w:t>9.</w:t>
        </w:r>
        <w:r w:rsidR="00111698" w:rsidRPr="00111698">
          <w:rPr>
            <w:rFonts w:asciiTheme="minorHAnsi" w:eastAsiaTheme="minorEastAsia" w:hAnsiTheme="minorHAnsi" w:cstheme="minorBidi"/>
            <w:bCs w:val="0"/>
            <w:noProof/>
            <w:spacing w:val="0"/>
            <w:sz w:val="20"/>
            <w:szCs w:val="20"/>
          </w:rPr>
          <w:tab/>
        </w:r>
        <w:r w:rsidR="00111698" w:rsidRPr="00111698">
          <w:rPr>
            <w:rStyle w:val="Hyperlink"/>
            <w:rFonts w:asciiTheme="minorHAnsi" w:hAnsiTheme="minorHAnsi"/>
            <w:noProof/>
            <w:sz w:val="20"/>
            <w:szCs w:val="20"/>
          </w:rPr>
          <w:t>Nøglemedarbejdere hos Leverandøren</w:t>
        </w:r>
        <w:r w:rsidR="00111698" w:rsidRPr="00111698">
          <w:rPr>
            <w:rFonts w:asciiTheme="minorHAnsi" w:hAnsiTheme="minorHAnsi"/>
            <w:noProof/>
            <w:webHidden/>
            <w:sz w:val="20"/>
            <w:szCs w:val="20"/>
          </w:rPr>
          <w:tab/>
        </w:r>
        <w:r w:rsidR="00111698" w:rsidRPr="00111698">
          <w:rPr>
            <w:rFonts w:asciiTheme="minorHAnsi" w:hAnsiTheme="minorHAnsi"/>
            <w:noProof/>
            <w:webHidden/>
            <w:sz w:val="20"/>
            <w:szCs w:val="20"/>
          </w:rPr>
          <w:fldChar w:fldCharType="begin"/>
        </w:r>
        <w:r w:rsidR="00111698" w:rsidRPr="00111698">
          <w:rPr>
            <w:rFonts w:asciiTheme="minorHAnsi" w:hAnsiTheme="minorHAnsi"/>
            <w:noProof/>
            <w:webHidden/>
            <w:sz w:val="20"/>
            <w:szCs w:val="20"/>
          </w:rPr>
          <w:instrText xml:space="preserve"> PAGEREF _Toc469561966 \h </w:instrText>
        </w:r>
        <w:r w:rsidR="00111698" w:rsidRPr="00111698">
          <w:rPr>
            <w:rFonts w:asciiTheme="minorHAnsi" w:hAnsiTheme="minorHAnsi"/>
            <w:noProof/>
            <w:webHidden/>
            <w:sz w:val="20"/>
            <w:szCs w:val="20"/>
          </w:rPr>
        </w:r>
        <w:r w:rsidR="00111698" w:rsidRPr="00111698">
          <w:rPr>
            <w:rFonts w:asciiTheme="minorHAnsi" w:hAnsiTheme="minorHAnsi"/>
            <w:noProof/>
            <w:webHidden/>
            <w:sz w:val="20"/>
            <w:szCs w:val="20"/>
          </w:rPr>
          <w:fldChar w:fldCharType="separate"/>
        </w:r>
        <w:r w:rsidR="00111698" w:rsidRPr="00111698">
          <w:rPr>
            <w:rFonts w:asciiTheme="minorHAnsi" w:hAnsiTheme="minorHAnsi"/>
            <w:noProof/>
            <w:webHidden/>
            <w:sz w:val="20"/>
            <w:szCs w:val="20"/>
          </w:rPr>
          <w:t>10</w:t>
        </w:r>
        <w:r w:rsidR="00111698" w:rsidRPr="00111698">
          <w:rPr>
            <w:rFonts w:asciiTheme="minorHAnsi" w:hAnsiTheme="minorHAnsi"/>
            <w:noProof/>
            <w:webHidden/>
            <w:sz w:val="20"/>
            <w:szCs w:val="20"/>
          </w:rPr>
          <w:fldChar w:fldCharType="end"/>
        </w:r>
      </w:hyperlink>
    </w:p>
    <w:p w:rsidR="00E2224C" w:rsidRPr="00566C3D" w:rsidRDefault="00D00037" w:rsidP="00300ACE">
      <w:pPr>
        <w:pStyle w:val="BBHeading1"/>
        <w:numPr>
          <w:ilvl w:val="0"/>
          <w:numId w:val="0"/>
        </w:numPr>
        <w:rPr>
          <w:rFonts w:asciiTheme="minorHAnsi" w:hAnsiTheme="minorHAnsi"/>
          <w:szCs w:val="22"/>
        </w:rPr>
      </w:pPr>
      <w:r w:rsidRPr="00B175B0">
        <w:rPr>
          <w:rFonts w:asciiTheme="minorHAnsi" w:hAnsiTheme="minorHAnsi"/>
          <w:szCs w:val="22"/>
        </w:rPr>
        <w:fldChar w:fldCharType="end"/>
      </w:r>
    </w:p>
    <w:p w:rsidR="00FA6044" w:rsidRPr="006449AD" w:rsidRDefault="00FA6044">
      <w:pPr>
        <w:rPr>
          <w:rFonts w:asciiTheme="majorHAnsi" w:eastAsia="Calibri" w:hAnsiTheme="majorHAnsi" w:cs="Times New Roman"/>
          <w:caps/>
          <w:spacing w:val="6"/>
          <w:sz w:val="28"/>
          <w:szCs w:val="22"/>
          <w:lang w:eastAsia="da-DK"/>
        </w:rPr>
      </w:pPr>
      <w:r w:rsidRPr="006449AD">
        <w:rPr>
          <w:rFonts w:asciiTheme="majorHAnsi" w:hAnsiTheme="majorHAnsi"/>
          <w:szCs w:val="22"/>
        </w:rPr>
        <w:br w:type="page"/>
      </w:r>
    </w:p>
    <w:p w:rsidR="002D1195" w:rsidRPr="006449AD" w:rsidRDefault="002D1195" w:rsidP="00BC556C">
      <w:pPr>
        <w:pStyle w:val="Brdtekst"/>
        <w:pBdr>
          <w:top w:val="single" w:sz="4" w:space="1" w:color="auto"/>
          <w:left w:val="single" w:sz="4" w:space="1" w:color="auto"/>
          <w:bottom w:val="single" w:sz="4" w:space="1" w:color="auto"/>
          <w:right w:val="single" w:sz="4" w:space="1" w:color="auto"/>
        </w:pBdr>
        <w:rPr>
          <w:rFonts w:asciiTheme="majorHAnsi" w:eastAsia="Times" w:hAnsiTheme="majorHAnsi"/>
          <w:b/>
          <w:szCs w:val="22"/>
          <w:highlight w:val="yellow"/>
        </w:rPr>
      </w:pPr>
      <w:r w:rsidRPr="006449AD">
        <w:rPr>
          <w:rFonts w:asciiTheme="majorHAnsi" w:eastAsia="Times" w:hAnsiTheme="majorHAnsi"/>
          <w:b/>
          <w:szCs w:val="22"/>
          <w:highlight w:val="yellow"/>
        </w:rPr>
        <w:lastRenderedPageBreak/>
        <w:t>Instruktion til Tilbudsgiver:</w:t>
      </w:r>
    </w:p>
    <w:p w:rsidR="00CE6C9E" w:rsidRPr="006449AD" w:rsidRDefault="00CE6C9E" w:rsidP="00444A47">
      <w:pPr>
        <w:pStyle w:val="Brdtekst"/>
        <w:pBdr>
          <w:top w:val="single" w:sz="4" w:space="1" w:color="auto"/>
          <w:left w:val="single" w:sz="4" w:space="1" w:color="auto"/>
          <w:bottom w:val="single" w:sz="4" w:space="1" w:color="auto"/>
          <w:right w:val="single" w:sz="4" w:space="1" w:color="auto"/>
        </w:pBdr>
        <w:rPr>
          <w:rFonts w:asciiTheme="majorHAnsi" w:eastAsia="Times" w:hAnsiTheme="majorHAnsi"/>
          <w:i/>
          <w:szCs w:val="22"/>
          <w:highlight w:val="yellow"/>
        </w:rPr>
      </w:pPr>
      <w:r w:rsidRPr="006449AD">
        <w:rPr>
          <w:rFonts w:asciiTheme="majorHAnsi" w:eastAsia="Times" w:hAnsiTheme="majorHAnsi"/>
          <w:i/>
          <w:szCs w:val="22"/>
          <w:highlight w:val="yellow"/>
        </w:rPr>
        <w:t xml:space="preserve">Teksten i denne instruktion er ikke en del af </w:t>
      </w:r>
      <w:r w:rsidR="00C7125B" w:rsidRPr="006449AD">
        <w:rPr>
          <w:rFonts w:asciiTheme="majorHAnsi" w:eastAsia="Times" w:hAnsiTheme="majorHAnsi"/>
          <w:i/>
          <w:szCs w:val="22"/>
          <w:highlight w:val="yellow"/>
        </w:rPr>
        <w:t xml:space="preserve">Kontrakten </w:t>
      </w:r>
      <w:r w:rsidRPr="006449AD">
        <w:rPr>
          <w:rFonts w:asciiTheme="majorHAnsi" w:eastAsia="Times" w:hAnsiTheme="majorHAnsi"/>
          <w:i/>
          <w:szCs w:val="22"/>
          <w:highlight w:val="yellow"/>
        </w:rPr>
        <w:t xml:space="preserve">og vil blive fjernet ved </w:t>
      </w:r>
      <w:r w:rsidR="004B72B2" w:rsidRPr="006449AD">
        <w:rPr>
          <w:rFonts w:asciiTheme="majorHAnsi" w:eastAsia="Times" w:hAnsiTheme="majorHAnsi"/>
          <w:i/>
          <w:szCs w:val="22"/>
          <w:highlight w:val="yellow"/>
        </w:rPr>
        <w:t>kontrakt</w:t>
      </w:r>
      <w:r w:rsidRPr="006449AD">
        <w:rPr>
          <w:rFonts w:asciiTheme="majorHAnsi" w:eastAsia="Times" w:hAnsiTheme="majorHAnsi"/>
          <w:i/>
          <w:szCs w:val="22"/>
          <w:highlight w:val="yellow"/>
        </w:rPr>
        <w:t>indgåelse.</w:t>
      </w:r>
    </w:p>
    <w:p w:rsidR="00CE6C9E" w:rsidRPr="006449AD" w:rsidRDefault="00CE6C9E" w:rsidP="00444A47">
      <w:pPr>
        <w:pStyle w:val="Brdtekst"/>
        <w:pBdr>
          <w:top w:val="single" w:sz="4" w:space="1" w:color="auto"/>
          <w:left w:val="single" w:sz="4" w:space="1" w:color="auto"/>
          <w:bottom w:val="single" w:sz="4" w:space="1" w:color="auto"/>
          <w:right w:val="single" w:sz="4" w:space="1" w:color="auto"/>
        </w:pBdr>
        <w:rPr>
          <w:rFonts w:asciiTheme="majorHAnsi" w:eastAsia="Times" w:hAnsiTheme="majorHAnsi"/>
          <w:i/>
          <w:szCs w:val="22"/>
          <w:highlight w:val="yellow"/>
        </w:rPr>
      </w:pPr>
      <w:r w:rsidRPr="006449AD">
        <w:rPr>
          <w:rFonts w:asciiTheme="majorHAnsi" w:eastAsia="Times" w:hAnsiTheme="majorHAnsi"/>
          <w:b/>
          <w:i/>
          <w:szCs w:val="22"/>
          <w:highlight w:val="yellow"/>
        </w:rPr>
        <w:t>Formål med bilag:</w:t>
      </w:r>
    </w:p>
    <w:p w:rsidR="004A7D2C" w:rsidRDefault="004A7D2C" w:rsidP="00444A47">
      <w:pPr>
        <w:pStyle w:val="Brdtekst"/>
        <w:pBdr>
          <w:top w:val="single" w:sz="4" w:space="1" w:color="auto"/>
          <w:left w:val="single" w:sz="4" w:space="1" w:color="auto"/>
          <w:bottom w:val="single" w:sz="4" w:space="1" w:color="auto"/>
          <w:right w:val="single" w:sz="4" w:space="1" w:color="auto"/>
        </w:pBdr>
        <w:rPr>
          <w:rFonts w:asciiTheme="majorHAnsi" w:eastAsia="Times" w:hAnsiTheme="majorHAnsi"/>
          <w:i/>
          <w:szCs w:val="22"/>
          <w:highlight w:val="yellow"/>
        </w:rPr>
      </w:pPr>
      <w:r>
        <w:rPr>
          <w:rFonts w:asciiTheme="majorHAnsi" w:eastAsia="Times" w:hAnsiTheme="majorHAnsi"/>
          <w:i/>
          <w:szCs w:val="22"/>
          <w:highlight w:val="yellow"/>
        </w:rPr>
        <w:t xml:space="preserve">Formålet med bilaget er </w:t>
      </w:r>
      <w:r w:rsidR="00B9475C" w:rsidRPr="00B9475C">
        <w:rPr>
          <w:rFonts w:asciiTheme="majorHAnsi" w:eastAsia="Times" w:hAnsiTheme="majorHAnsi"/>
          <w:i/>
          <w:szCs w:val="22"/>
          <w:highlight w:val="yellow"/>
        </w:rPr>
        <w:t>at få beskrevet den samarbejdsorganisation, der skal etableres med henblik på at sikre en hensigtsmæssig gennemførelse af Kontrakten</w:t>
      </w:r>
      <w:r>
        <w:rPr>
          <w:rFonts w:asciiTheme="majorHAnsi" w:eastAsia="Times" w:hAnsiTheme="majorHAnsi"/>
          <w:i/>
          <w:szCs w:val="22"/>
          <w:highlight w:val="yellow"/>
        </w:rPr>
        <w:t>, ligesom bilaget indeholder en beskrivelse af de tilbudte ressourcer, som skal løse de omfattede ydelser.</w:t>
      </w:r>
    </w:p>
    <w:p w:rsidR="001E17D0" w:rsidRPr="006449AD" w:rsidRDefault="001E17D0" w:rsidP="00444A47">
      <w:pPr>
        <w:pStyle w:val="Brdtekst"/>
        <w:pBdr>
          <w:top w:val="single" w:sz="4" w:space="1" w:color="auto"/>
          <w:left w:val="single" w:sz="4" w:space="1" w:color="auto"/>
          <w:bottom w:val="single" w:sz="4" w:space="1" w:color="auto"/>
          <w:right w:val="single" w:sz="4" w:space="1" w:color="auto"/>
        </w:pBdr>
        <w:rPr>
          <w:rFonts w:asciiTheme="majorHAnsi" w:eastAsia="Times" w:hAnsiTheme="majorHAnsi"/>
          <w:b/>
          <w:i/>
          <w:szCs w:val="22"/>
          <w:highlight w:val="yellow"/>
        </w:rPr>
      </w:pPr>
      <w:r w:rsidRPr="006449AD">
        <w:rPr>
          <w:rFonts w:asciiTheme="majorHAnsi" w:eastAsia="Times" w:hAnsiTheme="majorHAnsi"/>
          <w:b/>
          <w:i/>
          <w:szCs w:val="22"/>
          <w:highlight w:val="yellow"/>
        </w:rPr>
        <w:t>Instruks vedr. bilag:</w:t>
      </w:r>
    </w:p>
    <w:p w:rsidR="001C6DEC" w:rsidRPr="006449AD" w:rsidRDefault="00E44374" w:rsidP="00444A47">
      <w:pPr>
        <w:pStyle w:val="Brdtekst"/>
        <w:pBdr>
          <w:top w:val="single" w:sz="4" w:space="1" w:color="auto"/>
          <w:left w:val="single" w:sz="4" w:space="1" w:color="auto"/>
          <w:bottom w:val="single" w:sz="4" w:space="1" w:color="auto"/>
          <w:right w:val="single" w:sz="4" w:space="1" w:color="auto"/>
        </w:pBdr>
        <w:rPr>
          <w:rFonts w:asciiTheme="majorHAnsi" w:eastAsia="Times" w:hAnsiTheme="majorHAnsi"/>
          <w:i/>
          <w:szCs w:val="22"/>
          <w:highlight w:val="yellow"/>
        </w:rPr>
      </w:pPr>
      <w:r w:rsidRPr="006449AD">
        <w:rPr>
          <w:rFonts w:asciiTheme="majorHAnsi" w:eastAsia="Times" w:hAnsiTheme="majorHAnsi"/>
          <w:i/>
          <w:szCs w:val="22"/>
          <w:highlight w:val="yellow"/>
        </w:rPr>
        <w:t xml:space="preserve">Tilbudsgiver skal </w:t>
      </w:r>
      <w:r w:rsidR="001C6DEC" w:rsidRPr="006449AD">
        <w:rPr>
          <w:rFonts w:asciiTheme="majorHAnsi" w:eastAsia="Times" w:hAnsiTheme="majorHAnsi"/>
          <w:i/>
          <w:szCs w:val="22"/>
          <w:highlight w:val="yellow"/>
        </w:rPr>
        <w:t>udfylde bilaget med angivelse af</w:t>
      </w:r>
      <w:r w:rsidR="00C7125B" w:rsidRPr="006449AD">
        <w:rPr>
          <w:rFonts w:asciiTheme="majorHAnsi" w:eastAsia="Times" w:hAnsiTheme="majorHAnsi"/>
          <w:i/>
          <w:szCs w:val="22"/>
          <w:highlight w:val="yellow"/>
        </w:rPr>
        <w:t xml:space="preserve"> kontrakta</w:t>
      </w:r>
      <w:r w:rsidR="001C6DEC" w:rsidRPr="006449AD">
        <w:rPr>
          <w:rFonts w:asciiTheme="majorHAnsi" w:eastAsia="Times" w:hAnsiTheme="majorHAnsi"/>
          <w:i/>
          <w:szCs w:val="22"/>
          <w:highlight w:val="yellow"/>
        </w:rPr>
        <w:t>nsvarlig</w:t>
      </w:r>
      <w:r w:rsidR="00750296">
        <w:rPr>
          <w:rFonts w:asciiTheme="majorHAnsi" w:eastAsia="Times" w:hAnsiTheme="majorHAnsi"/>
          <w:i/>
          <w:szCs w:val="22"/>
          <w:highlight w:val="yellow"/>
        </w:rPr>
        <w:t xml:space="preserve">, projektledelse, </w:t>
      </w:r>
      <w:r w:rsidR="001C6DEC" w:rsidRPr="006449AD">
        <w:rPr>
          <w:rFonts w:asciiTheme="majorHAnsi" w:eastAsia="Times" w:hAnsiTheme="majorHAnsi"/>
          <w:i/>
          <w:szCs w:val="22"/>
          <w:highlight w:val="yellow"/>
        </w:rPr>
        <w:t>nøglepersoner samt øvrig organisation.</w:t>
      </w:r>
    </w:p>
    <w:p w:rsidR="006B10A4" w:rsidRPr="006449AD" w:rsidRDefault="006B10A4" w:rsidP="006B10A4">
      <w:pPr>
        <w:pStyle w:val="Brdtekst"/>
        <w:pBdr>
          <w:top w:val="single" w:sz="4" w:space="1" w:color="auto"/>
          <w:left w:val="single" w:sz="4" w:space="1" w:color="auto"/>
          <w:bottom w:val="single" w:sz="4" w:space="1" w:color="auto"/>
          <w:right w:val="single" w:sz="4" w:space="1" w:color="auto"/>
        </w:pBdr>
        <w:rPr>
          <w:rFonts w:asciiTheme="majorHAnsi" w:eastAsia="Times" w:hAnsiTheme="majorHAnsi"/>
          <w:i/>
          <w:szCs w:val="22"/>
          <w:highlight w:val="yellow"/>
        </w:rPr>
      </w:pPr>
      <w:r w:rsidRPr="006449AD">
        <w:rPr>
          <w:rFonts w:asciiTheme="majorHAnsi" w:eastAsia="Times" w:hAnsiTheme="majorHAnsi"/>
          <w:i/>
          <w:szCs w:val="22"/>
          <w:highlight w:val="yellow"/>
        </w:rPr>
        <w:t>Tilbudsgiver skal beskrive sin projektorganisation samt illustrere denne ved et organisationsdiagram</w:t>
      </w:r>
      <w:r w:rsidR="00B84C57" w:rsidRPr="006449AD">
        <w:rPr>
          <w:rFonts w:asciiTheme="majorHAnsi" w:eastAsia="Times" w:hAnsiTheme="majorHAnsi"/>
          <w:i/>
          <w:szCs w:val="22"/>
          <w:highlight w:val="yellow"/>
        </w:rPr>
        <w:t>.</w:t>
      </w:r>
    </w:p>
    <w:p w:rsidR="001C6DEC" w:rsidRPr="006449AD" w:rsidRDefault="001C6DEC" w:rsidP="001C6DEC">
      <w:pPr>
        <w:pStyle w:val="Brdtekst"/>
        <w:pBdr>
          <w:top w:val="single" w:sz="4" w:space="1" w:color="auto"/>
          <w:left w:val="single" w:sz="4" w:space="1" w:color="auto"/>
          <w:bottom w:val="single" w:sz="4" w:space="1" w:color="auto"/>
          <w:right w:val="single" w:sz="4" w:space="1" w:color="auto"/>
        </w:pBdr>
        <w:rPr>
          <w:rFonts w:asciiTheme="majorHAnsi" w:eastAsia="Times" w:hAnsiTheme="majorHAnsi"/>
          <w:i/>
          <w:szCs w:val="22"/>
          <w:highlight w:val="yellow"/>
        </w:rPr>
      </w:pPr>
      <w:r w:rsidRPr="006449AD">
        <w:rPr>
          <w:rFonts w:asciiTheme="majorHAnsi" w:eastAsia="Times" w:hAnsiTheme="majorHAnsi"/>
          <w:i/>
          <w:szCs w:val="22"/>
          <w:highlight w:val="yellow"/>
        </w:rPr>
        <w:t xml:space="preserve">Tilbudsgiver skal endvidere vedlægge </w:t>
      </w:r>
      <w:r w:rsidR="00DF27C2">
        <w:rPr>
          <w:rFonts w:asciiTheme="majorHAnsi" w:eastAsia="Times" w:hAnsiTheme="majorHAnsi"/>
          <w:i/>
          <w:szCs w:val="22"/>
          <w:highlight w:val="yellow"/>
        </w:rPr>
        <w:t xml:space="preserve">motiverede </w:t>
      </w:r>
      <w:r w:rsidRPr="006449AD">
        <w:rPr>
          <w:rFonts w:asciiTheme="majorHAnsi" w:eastAsia="Times" w:hAnsiTheme="majorHAnsi"/>
          <w:i/>
          <w:szCs w:val="22"/>
          <w:highlight w:val="yellow"/>
        </w:rPr>
        <w:t xml:space="preserve">CV'er for projektleder og hver enkelt nøgleperson tilknyttet levering af ydelser under </w:t>
      </w:r>
      <w:r w:rsidR="00C7125B" w:rsidRPr="006449AD">
        <w:rPr>
          <w:rFonts w:asciiTheme="majorHAnsi" w:eastAsia="Times" w:hAnsiTheme="majorHAnsi"/>
          <w:i/>
          <w:szCs w:val="22"/>
          <w:highlight w:val="yellow"/>
        </w:rPr>
        <w:t>Kontrakten</w:t>
      </w:r>
      <w:r w:rsidRPr="006449AD">
        <w:rPr>
          <w:rFonts w:asciiTheme="majorHAnsi" w:eastAsia="Times" w:hAnsiTheme="majorHAnsi"/>
          <w:i/>
          <w:szCs w:val="22"/>
          <w:highlight w:val="yellow"/>
        </w:rPr>
        <w:t>, idet CV'er skal vedlægges som underbilag til nærværende bilag. C</w:t>
      </w:r>
      <w:r w:rsidR="00E5218F" w:rsidRPr="006449AD">
        <w:rPr>
          <w:rFonts w:asciiTheme="majorHAnsi" w:eastAsia="Times" w:hAnsiTheme="majorHAnsi"/>
          <w:i/>
          <w:szCs w:val="22"/>
          <w:highlight w:val="yellow"/>
        </w:rPr>
        <w:t>V</w:t>
      </w:r>
      <w:r w:rsidRPr="006449AD">
        <w:rPr>
          <w:rFonts w:asciiTheme="majorHAnsi" w:eastAsia="Times" w:hAnsiTheme="majorHAnsi"/>
          <w:i/>
          <w:szCs w:val="22"/>
          <w:highlight w:val="yellow"/>
        </w:rPr>
        <w:t>'erne skal indeholde følgende oplysninger:</w:t>
      </w:r>
    </w:p>
    <w:p w:rsidR="001C6DEC" w:rsidRPr="006449AD" w:rsidRDefault="001C6DEC" w:rsidP="001C6DEC">
      <w:pPr>
        <w:pStyle w:val="Brdtekst"/>
        <w:pBdr>
          <w:top w:val="single" w:sz="4" w:space="1" w:color="auto"/>
          <w:left w:val="single" w:sz="4" w:space="1" w:color="auto"/>
          <w:bottom w:val="single" w:sz="4" w:space="1" w:color="auto"/>
          <w:right w:val="single" w:sz="4" w:space="1" w:color="auto"/>
        </w:pBdr>
        <w:rPr>
          <w:rFonts w:asciiTheme="majorHAnsi" w:eastAsia="Times" w:hAnsiTheme="majorHAnsi"/>
          <w:i/>
          <w:szCs w:val="22"/>
          <w:highlight w:val="yellow"/>
        </w:rPr>
      </w:pPr>
      <w:r w:rsidRPr="006449AD">
        <w:rPr>
          <w:rFonts w:asciiTheme="majorHAnsi" w:eastAsia="Times" w:hAnsiTheme="majorHAnsi"/>
          <w:i/>
          <w:szCs w:val="22"/>
          <w:highlight w:val="yellow"/>
        </w:rPr>
        <w:t>-</w:t>
      </w:r>
      <w:r w:rsidRPr="006449AD">
        <w:rPr>
          <w:rFonts w:asciiTheme="majorHAnsi" w:eastAsia="Times" w:hAnsiTheme="majorHAnsi"/>
          <w:i/>
          <w:szCs w:val="22"/>
          <w:highlight w:val="yellow"/>
        </w:rPr>
        <w:tab/>
        <w:t>Navn</w:t>
      </w:r>
    </w:p>
    <w:p w:rsidR="001C6DEC" w:rsidRPr="006449AD" w:rsidRDefault="001C6DEC" w:rsidP="001C6DEC">
      <w:pPr>
        <w:pStyle w:val="Brdtekst"/>
        <w:pBdr>
          <w:top w:val="single" w:sz="4" w:space="1" w:color="auto"/>
          <w:left w:val="single" w:sz="4" w:space="1" w:color="auto"/>
          <w:bottom w:val="single" w:sz="4" w:space="1" w:color="auto"/>
          <w:right w:val="single" w:sz="4" w:space="1" w:color="auto"/>
        </w:pBdr>
        <w:rPr>
          <w:rFonts w:asciiTheme="majorHAnsi" w:eastAsia="Times" w:hAnsiTheme="majorHAnsi"/>
          <w:i/>
          <w:szCs w:val="22"/>
          <w:highlight w:val="yellow"/>
        </w:rPr>
      </w:pPr>
      <w:r w:rsidRPr="006449AD">
        <w:rPr>
          <w:rFonts w:asciiTheme="majorHAnsi" w:eastAsia="Times" w:hAnsiTheme="majorHAnsi"/>
          <w:i/>
          <w:szCs w:val="22"/>
          <w:highlight w:val="yellow"/>
        </w:rPr>
        <w:t>-</w:t>
      </w:r>
      <w:r w:rsidRPr="006449AD">
        <w:rPr>
          <w:rFonts w:asciiTheme="majorHAnsi" w:eastAsia="Times" w:hAnsiTheme="majorHAnsi"/>
          <w:i/>
          <w:szCs w:val="22"/>
          <w:highlight w:val="yellow"/>
        </w:rPr>
        <w:tab/>
      </w:r>
      <w:r w:rsidR="006B10A4" w:rsidRPr="006449AD">
        <w:rPr>
          <w:rFonts w:asciiTheme="majorHAnsi" w:eastAsia="Times" w:hAnsiTheme="majorHAnsi"/>
          <w:i/>
          <w:szCs w:val="22"/>
          <w:highlight w:val="yellow"/>
        </w:rPr>
        <w:t>Funktion/Rolle/</w:t>
      </w:r>
      <w:r w:rsidRPr="006449AD">
        <w:rPr>
          <w:rFonts w:asciiTheme="majorHAnsi" w:eastAsia="Times" w:hAnsiTheme="majorHAnsi"/>
          <w:i/>
          <w:szCs w:val="22"/>
          <w:highlight w:val="yellow"/>
        </w:rPr>
        <w:t>An</w:t>
      </w:r>
      <w:r w:rsidR="006B10A4" w:rsidRPr="006449AD">
        <w:rPr>
          <w:rFonts w:asciiTheme="majorHAnsi" w:eastAsia="Times" w:hAnsiTheme="majorHAnsi"/>
          <w:i/>
          <w:szCs w:val="22"/>
          <w:highlight w:val="yellow"/>
        </w:rPr>
        <w:t>svar/kompetence</w:t>
      </w:r>
      <w:r w:rsidR="001E3408" w:rsidRPr="006449AD">
        <w:rPr>
          <w:rFonts w:asciiTheme="majorHAnsi" w:eastAsia="Times" w:hAnsiTheme="majorHAnsi"/>
          <w:i/>
          <w:szCs w:val="22"/>
          <w:highlight w:val="yellow"/>
        </w:rPr>
        <w:t xml:space="preserve"> tilbudt</w:t>
      </w:r>
      <w:r w:rsidR="006B10A4" w:rsidRPr="006449AD">
        <w:rPr>
          <w:rFonts w:asciiTheme="majorHAnsi" w:eastAsia="Times" w:hAnsiTheme="majorHAnsi"/>
          <w:i/>
          <w:szCs w:val="22"/>
          <w:highlight w:val="yellow"/>
        </w:rPr>
        <w:t xml:space="preserve"> i projektet</w:t>
      </w:r>
    </w:p>
    <w:p w:rsidR="001C6DEC" w:rsidRPr="006449AD" w:rsidRDefault="001C6DEC" w:rsidP="001C6DEC">
      <w:pPr>
        <w:pStyle w:val="Brdtekst"/>
        <w:pBdr>
          <w:top w:val="single" w:sz="4" w:space="1" w:color="auto"/>
          <w:left w:val="single" w:sz="4" w:space="1" w:color="auto"/>
          <w:bottom w:val="single" w:sz="4" w:space="1" w:color="auto"/>
          <w:right w:val="single" w:sz="4" w:space="1" w:color="auto"/>
        </w:pBdr>
        <w:rPr>
          <w:rFonts w:asciiTheme="majorHAnsi" w:eastAsia="Times" w:hAnsiTheme="majorHAnsi"/>
          <w:i/>
          <w:szCs w:val="22"/>
          <w:highlight w:val="yellow"/>
        </w:rPr>
      </w:pPr>
      <w:r w:rsidRPr="006449AD">
        <w:rPr>
          <w:rFonts w:asciiTheme="majorHAnsi" w:eastAsia="Times" w:hAnsiTheme="majorHAnsi"/>
          <w:i/>
          <w:szCs w:val="22"/>
          <w:highlight w:val="yellow"/>
        </w:rPr>
        <w:t>-</w:t>
      </w:r>
      <w:r w:rsidRPr="006449AD">
        <w:rPr>
          <w:rFonts w:asciiTheme="majorHAnsi" w:eastAsia="Times" w:hAnsiTheme="majorHAnsi"/>
          <w:i/>
          <w:szCs w:val="22"/>
          <w:highlight w:val="yellow"/>
        </w:rPr>
        <w:tab/>
        <w:t xml:space="preserve">Relevant anciennitet </w:t>
      </w:r>
      <w:r w:rsidR="006B10A4" w:rsidRPr="006449AD">
        <w:rPr>
          <w:rFonts w:asciiTheme="majorHAnsi" w:eastAsia="Times" w:hAnsiTheme="majorHAnsi"/>
          <w:i/>
          <w:szCs w:val="22"/>
          <w:highlight w:val="yellow"/>
        </w:rPr>
        <w:t>i forhold til den tiltænkte projektrolle</w:t>
      </w:r>
      <w:r w:rsidR="00DF27C2">
        <w:rPr>
          <w:rFonts w:asciiTheme="majorHAnsi" w:eastAsia="Times" w:hAnsiTheme="majorHAnsi"/>
          <w:i/>
          <w:szCs w:val="22"/>
          <w:highlight w:val="yellow"/>
        </w:rPr>
        <w:t xml:space="preserve"> i projektorganisationen</w:t>
      </w:r>
    </w:p>
    <w:p w:rsidR="001C6DEC" w:rsidRPr="006449AD" w:rsidRDefault="001C6DEC" w:rsidP="001C6DEC">
      <w:pPr>
        <w:pStyle w:val="Brdtekst"/>
        <w:pBdr>
          <w:top w:val="single" w:sz="4" w:space="1" w:color="auto"/>
          <w:left w:val="single" w:sz="4" w:space="1" w:color="auto"/>
          <w:bottom w:val="single" w:sz="4" w:space="1" w:color="auto"/>
          <w:right w:val="single" w:sz="4" w:space="1" w:color="auto"/>
        </w:pBdr>
        <w:rPr>
          <w:rFonts w:asciiTheme="majorHAnsi" w:eastAsia="Times" w:hAnsiTheme="majorHAnsi"/>
          <w:i/>
          <w:szCs w:val="22"/>
          <w:highlight w:val="yellow"/>
        </w:rPr>
      </w:pPr>
      <w:r w:rsidRPr="006449AD">
        <w:rPr>
          <w:rFonts w:asciiTheme="majorHAnsi" w:eastAsia="Times" w:hAnsiTheme="majorHAnsi"/>
          <w:i/>
          <w:szCs w:val="22"/>
          <w:highlight w:val="yellow"/>
        </w:rPr>
        <w:t>-</w:t>
      </w:r>
      <w:r w:rsidRPr="006449AD">
        <w:rPr>
          <w:rFonts w:asciiTheme="majorHAnsi" w:eastAsia="Times" w:hAnsiTheme="majorHAnsi"/>
          <w:i/>
          <w:szCs w:val="22"/>
          <w:highlight w:val="yellow"/>
        </w:rPr>
        <w:tab/>
        <w:t>Stillingsbetegnelse</w:t>
      </w:r>
    </w:p>
    <w:p w:rsidR="001C6DEC" w:rsidRPr="006449AD" w:rsidRDefault="001C6DEC" w:rsidP="001C6DEC">
      <w:pPr>
        <w:pStyle w:val="Brdtekst"/>
        <w:pBdr>
          <w:top w:val="single" w:sz="4" w:space="1" w:color="auto"/>
          <w:left w:val="single" w:sz="4" w:space="1" w:color="auto"/>
          <w:bottom w:val="single" w:sz="4" w:space="1" w:color="auto"/>
          <w:right w:val="single" w:sz="4" w:space="1" w:color="auto"/>
        </w:pBdr>
        <w:rPr>
          <w:rFonts w:asciiTheme="majorHAnsi" w:eastAsia="Times" w:hAnsiTheme="majorHAnsi"/>
          <w:i/>
          <w:szCs w:val="22"/>
          <w:highlight w:val="yellow"/>
        </w:rPr>
      </w:pPr>
      <w:r w:rsidRPr="006449AD">
        <w:rPr>
          <w:rFonts w:asciiTheme="majorHAnsi" w:eastAsia="Times" w:hAnsiTheme="majorHAnsi"/>
          <w:i/>
          <w:szCs w:val="22"/>
          <w:highlight w:val="yellow"/>
        </w:rPr>
        <w:t>-</w:t>
      </w:r>
      <w:r w:rsidRPr="006449AD">
        <w:rPr>
          <w:rFonts w:asciiTheme="majorHAnsi" w:eastAsia="Times" w:hAnsiTheme="majorHAnsi"/>
          <w:i/>
          <w:szCs w:val="22"/>
          <w:highlight w:val="yellow"/>
        </w:rPr>
        <w:tab/>
        <w:t>Hvem er personen ansat hos</w:t>
      </w:r>
      <w:r w:rsidR="00FB3C9D" w:rsidRPr="006449AD">
        <w:rPr>
          <w:rFonts w:asciiTheme="majorHAnsi" w:eastAsia="Times" w:hAnsiTheme="majorHAnsi"/>
          <w:i/>
          <w:szCs w:val="22"/>
          <w:highlight w:val="yellow"/>
        </w:rPr>
        <w:t xml:space="preserve"> eller angivelse af egen virksomhed</w:t>
      </w:r>
    </w:p>
    <w:p w:rsidR="001C6DEC" w:rsidRPr="006449AD" w:rsidRDefault="001C6DEC" w:rsidP="001C6DEC">
      <w:pPr>
        <w:pStyle w:val="Brdtekst"/>
        <w:pBdr>
          <w:top w:val="single" w:sz="4" w:space="1" w:color="auto"/>
          <w:left w:val="single" w:sz="4" w:space="1" w:color="auto"/>
          <w:bottom w:val="single" w:sz="4" w:space="1" w:color="auto"/>
          <w:right w:val="single" w:sz="4" w:space="1" w:color="auto"/>
        </w:pBdr>
        <w:rPr>
          <w:rFonts w:asciiTheme="majorHAnsi" w:eastAsia="Times" w:hAnsiTheme="majorHAnsi"/>
          <w:i/>
          <w:szCs w:val="22"/>
          <w:highlight w:val="yellow"/>
        </w:rPr>
      </w:pPr>
      <w:r w:rsidRPr="006449AD">
        <w:rPr>
          <w:rFonts w:asciiTheme="majorHAnsi" w:eastAsia="Times" w:hAnsiTheme="majorHAnsi"/>
          <w:i/>
          <w:szCs w:val="22"/>
          <w:highlight w:val="yellow"/>
        </w:rPr>
        <w:t>-</w:t>
      </w:r>
      <w:r w:rsidRPr="006449AD">
        <w:rPr>
          <w:rFonts w:asciiTheme="majorHAnsi" w:eastAsia="Times" w:hAnsiTheme="majorHAnsi"/>
          <w:i/>
          <w:szCs w:val="22"/>
          <w:highlight w:val="yellow"/>
        </w:rPr>
        <w:tab/>
        <w:t>Relevant uddannelse og certificeringer</w:t>
      </w:r>
      <w:r w:rsidR="006B10A4" w:rsidRPr="006449AD">
        <w:rPr>
          <w:rFonts w:asciiTheme="majorHAnsi" w:eastAsia="Times" w:hAnsiTheme="majorHAnsi"/>
          <w:i/>
          <w:szCs w:val="22"/>
          <w:highlight w:val="yellow"/>
        </w:rPr>
        <w:t xml:space="preserve"> i forhold til den tiltænkte projektrolle</w:t>
      </w:r>
    </w:p>
    <w:p w:rsidR="001C6DEC" w:rsidRPr="006449AD" w:rsidRDefault="001C6DEC" w:rsidP="00E5218F">
      <w:pPr>
        <w:pStyle w:val="Brdtekst"/>
        <w:pBdr>
          <w:top w:val="single" w:sz="4" w:space="1" w:color="auto"/>
          <w:left w:val="single" w:sz="4" w:space="1" w:color="auto"/>
          <w:bottom w:val="single" w:sz="4" w:space="1" w:color="auto"/>
          <w:right w:val="single" w:sz="4" w:space="1" w:color="auto"/>
        </w:pBdr>
        <w:ind w:left="720" w:hanging="720"/>
        <w:rPr>
          <w:rFonts w:asciiTheme="majorHAnsi" w:eastAsia="Times" w:hAnsiTheme="majorHAnsi"/>
          <w:i/>
          <w:szCs w:val="22"/>
          <w:highlight w:val="yellow"/>
        </w:rPr>
      </w:pPr>
      <w:r w:rsidRPr="006449AD">
        <w:rPr>
          <w:rFonts w:asciiTheme="majorHAnsi" w:eastAsia="Times" w:hAnsiTheme="majorHAnsi"/>
          <w:i/>
          <w:szCs w:val="22"/>
          <w:highlight w:val="yellow"/>
        </w:rPr>
        <w:t>-</w:t>
      </w:r>
      <w:r w:rsidRPr="006449AD">
        <w:rPr>
          <w:rFonts w:asciiTheme="majorHAnsi" w:eastAsia="Times" w:hAnsiTheme="majorHAnsi"/>
          <w:i/>
          <w:szCs w:val="22"/>
          <w:highlight w:val="yellow"/>
        </w:rPr>
        <w:tab/>
        <w:t>Relevant erhvervserfaring</w:t>
      </w:r>
      <w:r w:rsidR="001E3408" w:rsidRPr="006449AD">
        <w:rPr>
          <w:rFonts w:asciiTheme="majorHAnsi" w:eastAsia="Times" w:hAnsiTheme="majorHAnsi"/>
          <w:i/>
          <w:szCs w:val="22"/>
          <w:highlight w:val="yellow"/>
        </w:rPr>
        <w:t>, herunder angivelse af referencer fra lignende opgaver med angivelse af egne bidrag og rolle</w:t>
      </w:r>
    </w:p>
    <w:p w:rsidR="00CF27D5" w:rsidRDefault="001C6DEC" w:rsidP="00CF27D5">
      <w:pPr>
        <w:pStyle w:val="Brdtekst"/>
        <w:pBdr>
          <w:top w:val="single" w:sz="4" w:space="1" w:color="auto"/>
          <w:left w:val="single" w:sz="4" w:space="1" w:color="auto"/>
          <w:bottom w:val="single" w:sz="4" w:space="1" w:color="auto"/>
          <w:right w:val="single" w:sz="4" w:space="1" w:color="auto"/>
        </w:pBdr>
        <w:ind w:left="720" w:hanging="720"/>
        <w:rPr>
          <w:rFonts w:asciiTheme="majorHAnsi" w:eastAsia="Times" w:hAnsiTheme="majorHAnsi"/>
          <w:i/>
          <w:szCs w:val="22"/>
        </w:rPr>
      </w:pPr>
      <w:r w:rsidRPr="006449AD">
        <w:rPr>
          <w:rFonts w:asciiTheme="majorHAnsi" w:eastAsia="Times" w:hAnsiTheme="majorHAnsi"/>
          <w:i/>
          <w:szCs w:val="22"/>
          <w:highlight w:val="yellow"/>
        </w:rPr>
        <w:t>-</w:t>
      </w:r>
      <w:r w:rsidRPr="006449AD">
        <w:rPr>
          <w:rFonts w:asciiTheme="majorHAnsi" w:eastAsia="Times" w:hAnsiTheme="majorHAnsi"/>
          <w:i/>
          <w:szCs w:val="22"/>
          <w:highlight w:val="yellow"/>
        </w:rPr>
        <w:tab/>
        <w:t xml:space="preserve">Oplysning om, hvorledes de angivne erfaringer konkret påtænkes inddraget og nyttiggjort i forhold til levering af ydelser under </w:t>
      </w:r>
      <w:r w:rsidR="000A41F2" w:rsidRPr="006449AD">
        <w:rPr>
          <w:rFonts w:asciiTheme="majorHAnsi" w:eastAsia="Times" w:hAnsiTheme="majorHAnsi"/>
          <w:i/>
          <w:szCs w:val="22"/>
          <w:highlight w:val="yellow"/>
        </w:rPr>
        <w:t>Kontrak</w:t>
      </w:r>
      <w:r w:rsidR="00CF27D5">
        <w:rPr>
          <w:rFonts w:asciiTheme="majorHAnsi" w:eastAsia="Times" w:hAnsiTheme="majorHAnsi"/>
          <w:i/>
          <w:szCs w:val="22"/>
          <w:highlight w:val="yellow"/>
        </w:rPr>
        <w:t>ten</w:t>
      </w:r>
    </w:p>
    <w:p w:rsidR="001E17D0" w:rsidRPr="006449AD" w:rsidRDefault="001E17D0" w:rsidP="00444A47">
      <w:pPr>
        <w:pStyle w:val="Brdtekst"/>
        <w:pBdr>
          <w:top w:val="single" w:sz="4" w:space="1" w:color="auto"/>
          <w:left w:val="single" w:sz="4" w:space="1" w:color="auto"/>
          <w:bottom w:val="single" w:sz="4" w:space="1" w:color="auto"/>
          <w:right w:val="single" w:sz="4" w:space="1" w:color="auto"/>
        </w:pBdr>
        <w:rPr>
          <w:rFonts w:asciiTheme="majorHAnsi" w:eastAsia="Times" w:hAnsiTheme="majorHAnsi"/>
          <w:b/>
          <w:i/>
          <w:szCs w:val="22"/>
          <w:highlight w:val="yellow"/>
        </w:rPr>
      </w:pPr>
      <w:r w:rsidRPr="006449AD">
        <w:rPr>
          <w:rFonts w:asciiTheme="majorHAnsi" w:eastAsia="Times" w:hAnsiTheme="majorHAnsi"/>
          <w:b/>
          <w:i/>
          <w:szCs w:val="22"/>
          <w:highlight w:val="yellow"/>
        </w:rPr>
        <w:t>Evaluering af besvarelse:</w:t>
      </w:r>
    </w:p>
    <w:p w:rsidR="00CE6C9E" w:rsidRPr="006449AD" w:rsidRDefault="00CE6C9E" w:rsidP="00CE6C9E">
      <w:pPr>
        <w:pStyle w:val="Brdtekst"/>
        <w:pBdr>
          <w:top w:val="single" w:sz="4" w:space="1" w:color="auto"/>
          <w:left w:val="single" w:sz="4" w:space="1" w:color="auto"/>
          <w:bottom w:val="single" w:sz="4" w:space="1" w:color="auto"/>
          <w:right w:val="single" w:sz="4" w:space="1" w:color="auto"/>
        </w:pBdr>
        <w:rPr>
          <w:rFonts w:asciiTheme="majorHAnsi" w:eastAsia="Times" w:hAnsiTheme="majorHAnsi"/>
          <w:i/>
          <w:szCs w:val="22"/>
        </w:rPr>
      </w:pPr>
      <w:r w:rsidRPr="006449AD">
        <w:rPr>
          <w:rFonts w:asciiTheme="majorHAnsi" w:eastAsia="Times" w:hAnsiTheme="majorHAnsi"/>
          <w:i/>
          <w:szCs w:val="22"/>
          <w:highlight w:val="yellow"/>
        </w:rPr>
        <w:t>Tilbudsgivers besvarelse af bilaget vægtes under tilbudsvurderingen i forhold til underkriteriet ”</w:t>
      </w:r>
      <w:r w:rsidR="001C6DEC" w:rsidRPr="006449AD">
        <w:rPr>
          <w:rFonts w:asciiTheme="majorHAnsi" w:eastAsia="Times" w:hAnsiTheme="majorHAnsi"/>
          <w:i/>
          <w:szCs w:val="22"/>
          <w:highlight w:val="yellow"/>
        </w:rPr>
        <w:t>Samarbejd</w:t>
      </w:r>
      <w:r w:rsidR="00B105C5" w:rsidRPr="006449AD">
        <w:rPr>
          <w:rFonts w:asciiTheme="majorHAnsi" w:eastAsia="Times" w:hAnsiTheme="majorHAnsi"/>
          <w:i/>
          <w:szCs w:val="22"/>
          <w:highlight w:val="yellow"/>
        </w:rPr>
        <w:t>e</w:t>
      </w:r>
      <w:r w:rsidRPr="006449AD">
        <w:rPr>
          <w:rFonts w:asciiTheme="majorHAnsi" w:eastAsia="Times" w:hAnsiTheme="majorHAnsi"/>
          <w:i/>
          <w:szCs w:val="22"/>
          <w:highlight w:val="yellow"/>
        </w:rPr>
        <w:t>”.</w:t>
      </w:r>
      <w:r w:rsidRPr="006449AD">
        <w:rPr>
          <w:rFonts w:asciiTheme="majorHAnsi" w:eastAsia="Times" w:hAnsiTheme="majorHAnsi"/>
          <w:i/>
          <w:szCs w:val="22"/>
        </w:rPr>
        <w:t xml:space="preserve">  </w:t>
      </w:r>
    </w:p>
    <w:p w:rsidR="001C6DEC" w:rsidRPr="006449AD" w:rsidRDefault="001C6DEC" w:rsidP="001C6DEC">
      <w:pPr>
        <w:pStyle w:val="Brdtekst"/>
        <w:pBdr>
          <w:top w:val="single" w:sz="4" w:space="1" w:color="auto"/>
          <w:left w:val="single" w:sz="4" w:space="1" w:color="auto"/>
          <w:bottom w:val="single" w:sz="4" w:space="1" w:color="auto"/>
          <w:right w:val="single" w:sz="4" w:space="1" w:color="auto"/>
        </w:pBdr>
        <w:rPr>
          <w:rFonts w:asciiTheme="majorHAnsi" w:eastAsia="Times" w:hAnsiTheme="majorHAnsi"/>
          <w:i/>
          <w:szCs w:val="22"/>
          <w:highlight w:val="yellow"/>
        </w:rPr>
      </w:pPr>
      <w:r w:rsidRPr="006449AD">
        <w:rPr>
          <w:rFonts w:asciiTheme="majorHAnsi" w:eastAsia="Times" w:hAnsiTheme="majorHAnsi"/>
          <w:i/>
          <w:szCs w:val="22"/>
          <w:highlight w:val="yellow"/>
        </w:rPr>
        <w:t>Følgende forhold vægter positivt under tilbudsvurderingen af</w:t>
      </w:r>
      <w:r w:rsidR="00722192" w:rsidRPr="006449AD">
        <w:rPr>
          <w:rFonts w:asciiTheme="majorHAnsi" w:eastAsia="Times" w:hAnsiTheme="majorHAnsi"/>
          <w:i/>
          <w:szCs w:val="22"/>
          <w:highlight w:val="yellow"/>
        </w:rPr>
        <w:t xml:space="preserve"> </w:t>
      </w:r>
      <w:r w:rsidR="00AF0E1C" w:rsidRPr="006449AD">
        <w:rPr>
          <w:rFonts w:asciiTheme="majorHAnsi" w:eastAsia="Times" w:hAnsiTheme="majorHAnsi"/>
          <w:i/>
          <w:szCs w:val="22"/>
          <w:highlight w:val="yellow"/>
        </w:rPr>
        <w:t>Samarbejds</w:t>
      </w:r>
      <w:r w:rsidR="00722192" w:rsidRPr="006449AD">
        <w:rPr>
          <w:rFonts w:asciiTheme="majorHAnsi" w:eastAsia="Times" w:hAnsiTheme="majorHAnsi"/>
          <w:i/>
          <w:szCs w:val="22"/>
          <w:highlight w:val="yellow"/>
        </w:rPr>
        <w:t>organisation</w:t>
      </w:r>
      <w:r w:rsidRPr="006449AD">
        <w:rPr>
          <w:rFonts w:asciiTheme="majorHAnsi" w:eastAsia="Times" w:hAnsiTheme="majorHAnsi"/>
          <w:i/>
          <w:szCs w:val="22"/>
          <w:highlight w:val="yellow"/>
        </w:rPr>
        <w:t xml:space="preserve">: </w:t>
      </w:r>
    </w:p>
    <w:p w:rsidR="00E44374" w:rsidRPr="006449AD" w:rsidRDefault="006B10A4" w:rsidP="006449AD">
      <w:pPr>
        <w:pStyle w:val="Brdtekst"/>
        <w:pBdr>
          <w:top w:val="single" w:sz="4" w:space="1" w:color="auto"/>
          <w:left w:val="single" w:sz="4" w:space="1" w:color="auto"/>
          <w:bottom w:val="single" w:sz="4" w:space="1" w:color="auto"/>
          <w:right w:val="single" w:sz="4" w:space="1" w:color="auto"/>
        </w:pBdr>
        <w:ind w:left="720" w:hanging="720"/>
        <w:rPr>
          <w:rFonts w:asciiTheme="majorHAnsi" w:eastAsia="Times" w:hAnsiTheme="majorHAnsi"/>
          <w:i/>
          <w:szCs w:val="22"/>
          <w:highlight w:val="yellow"/>
        </w:rPr>
      </w:pPr>
      <w:r w:rsidRPr="006449AD">
        <w:rPr>
          <w:rFonts w:asciiTheme="majorHAnsi" w:eastAsia="Times" w:hAnsiTheme="majorHAnsi"/>
          <w:i/>
          <w:szCs w:val="22"/>
          <w:highlight w:val="yellow"/>
        </w:rPr>
        <w:t>-</w:t>
      </w:r>
      <w:r w:rsidRPr="006449AD">
        <w:rPr>
          <w:rFonts w:asciiTheme="majorHAnsi" w:eastAsia="Times" w:hAnsiTheme="majorHAnsi"/>
          <w:i/>
          <w:szCs w:val="22"/>
          <w:highlight w:val="yellow"/>
        </w:rPr>
        <w:tab/>
        <w:t>Tilbuddet indeholder en fyldestgørende beskrivelse af en velorganiseret projektorganisation, som understøtter, at</w:t>
      </w:r>
      <w:r w:rsidR="002A2596">
        <w:rPr>
          <w:rFonts w:asciiTheme="majorHAnsi" w:eastAsia="Times" w:hAnsiTheme="majorHAnsi"/>
          <w:i/>
          <w:szCs w:val="22"/>
          <w:highlight w:val="yellow"/>
        </w:rPr>
        <w:t xml:space="preserve"> Danske Regioner </w:t>
      </w:r>
      <w:r w:rsidR="00E44374" w:rsidRPr="006449AD">
        <w:rPr>
          <w:rFonts w:asciiTheme="majorHAnsi" w:eastAsia="Times" w:hAnsiTheme="majorHAnsi"/>
          <w:i/>
          <w:szCs w:val="22"/>
          <w:highlight w:val="yellow"/>
        </w:rPr>
        <w:t>h</w:t>
      </w:r>
      <w:r w:rsidRPr="006449AD">
        <w:rPr>
          <w:rFonts w:asciiTheme="majorHAnsi" w:eastAsia="Times" w:hAnsiTheme="majorHAnsi"/>
          <w:i/>
          <w:szCs w:val="22"/>
          <w:highlight w:val="yellow"/>
        </w:rPr>
        <w:t xml:space="preserve">ar sikkerhed for en tilfredsstillende leverance, som opfylder kravspecifikationen og </w:t>
      </w:r>
      <w:r w:rsidR="00C7125B" w:rsidRPr="006449AD">
        <w:rPr>
          <w:rFonts w:asciiTheme="majorHAnsi" w:eastAsia="Times" w:hAnsiTheme="majorHAnsi"/>
          <w:i/>
          <w:szCs w:val="22"/>
          <w:highlight w:val="yellow"/>
        </w:rPr>
        <w:t xml:space="preserve">Kontraktens </w:t>
      </w:r>
      <w:r w:rsidR="00E44374" w:rsidRPr="006449AD">
        <w:rPr>
          <w:rFonts w:asciiTheme="majorHAnsi" w:eastAsia="Times" w:hAnsiTheme="majorHAnsi"/>
          <w:i/>
          <w:szCs w:val="22"/>
          <w:highlight w:val="yellow"/>
        </w:rPr>
        <w:t>krav.</w:t>
      </w:r>
    </w:p>
    <w:p w:rsidR="006B10A4" w:rsidRPr="006449AD" w:rsidRDefault="006B10A4" w:rsidP="006449AD">
      <w:pPr>
        <w:pStyle w:val="Brdtekst"/>
        <w:pBdr>
          <w:top w:val="single" w:sz="4" w:space="1" w:color="auto"/>
          <w:left w:val="single" w:sz="4" w:space="1" w:color="auto"/>
          <w:bottom w:val="single" w:sz="4" w:space="1" w:color="auto"/>
          <w:right w:val="single" w:sz="4" w:space="1" w:color="auto"/>
        </w:pBdr>
        <w:ind w:left="720" w:hanging="720"/>
        <w:rPr>
          <w:rFonts w:asciiTheme="majorHAnsi" w:eastAsia="Times" w:hAnsiTheme="majorHAnsi"/>
          <w:i/>
          <w:szCs w:val="22"/>
          <w:highlight w:val="yellow"/>
        </w:rPr>
      </w:pPr>
      <w:r w:rsidRPr="006449AD">
        <w:rPr>
          <w:rFonts w:asciiTheme="majorHAnsi" w:eastAsia="Times" w:hAnsiTheme="majorHAnsi"/>
          <w:i/>
          <w:szCs w:val="22"/>
          <w:highlight w:val="yellow"/>
        </w:rPr>
        <w:lastRenderedPageBreak/>
        <w:t>-</w:t>
      </w:r>
      <w:r w:rsidRPr="006449AD">
        <w:rPr>
          <w:rFonts w:asciiTheme="majorHAnsi" w:eastAsia="Times" w:hAnsiTheme="majorHAnsi"/>
          <w:i/>
          <w:szCs w:val="22"/>
          <w:highlight w:val="yellow"/>
        </w:rPr>
        <w:tab/>
        <w:t>De tilbudte nøglemedarbejderes placering, ansvar og kompetence i projektorganisationen fremgår klart og tydeligt af besvarelsen, herunder organisationsdiagrammet</w:t>
      </w:r>
      <w:r w:rsidR="0024287C">
        <w:rPr>
          <w:rFonts w:asciiTheme="majorHAnsi" w:eastAsia="Times" w:hAnsiTheme="majorHAnsi"/>
          <w:i/>
          <w:szCs w:val="22"/>
          <w:highlight w:val="yellow"/>
        </w:rPr>
        <w:t>, ligesom nøglekompetencer er fordelt hos flere personer</w:t>
      </w:r>
      <w:r w:rsidR="00BF2842" w:rsidRPr="006449AD">
        <w:rPr>
          <w:rFonts w:asciiTheme="majorHAnsi" w:eastAsia="Times" w:hAnsiTheme="majorHAnsi"/>
          <w:i/>
          <w:szCs w:val="22"/>
          <w:highlight w:val="yellow"/>
        </w:rPr>
        <w:t>.</w:t>
      </w:r>
    </w:p>
    <w:p w:rsidR="006B10A4" w:rsidRPr="006449AD" w:rsidRDefault="006B10A4" w:rsidP="006449AD">
      <w:pPr>
        <w:pStyle w:val="Brdtekst"/>
        <w:pBdr>
          <w:top w:val="single" w:sz="4" w:space="1" w:color="auto"/>
          <w:left w:val="single" w:sz="4" w:space="1" w:color="auto"/>
          <w:bottom w:val="single" w:sz="4" w:space="1" w:color="auto"/>
          <w:right w:val="single" w:sz="4" w:space="1" w:color="auto"/>
        </w:pBdr>
        <w:ind w:left="720" w:hanging="720"/>
        <w:rPr>
          <w:rFonts w:asciiTheme="majorHAnsi" w:eastAsia="Times" w:hAnsiTheme="majorHAnsi"/>
          <w:i/>
          <w:szCs w:val="22"/>
          <w:highlight w:val="yellow"/>
        </w:rPr>
      </w:pPr>
      <w:r w:rsidRPr="006449AD">
        <w:rPr>
          <w:rFonts w:asciiTheme="majorHAnsi" w:eastAsia="Times" w:hAnsiTheme="majorHAnsi"/>
          <w:i/>
          <w:szCs w:val="22"/>
          <w:highlight w:val="yellow"/>
        </w:rPr>
        <w:t>-</w:t>
      </w:r>
      <w:r w:rsidRPr="006449AD">
        <w:rPr>
          <w:rFonts w:asciiTheme="majorHAnsi" w:eastAsia="Times" w:hAnsiTheme="majorHAnsi"/>
          <w:i/>
          <w:szCs w:val="22"/>
          <w:highlight w:val="yellow"/>
        </w:rPr>
        <w:tab/>
        <w:t xml:space="preserve">Den tilbudte overordnede projektansvarlige, der optræder som leder </w:t>
      </w:r>
      <w:r w:rsidR="009D5EC0">
        <w:rPr>
          <w:rFonts w:asciiTheme="majorHAnsi" w:eastAsia="Times" w:hAnsiTheme="majorHAnsi"/>
          <w:i/>
          <w:szCs w:val="22"/>
          <w:highlight w:val="yellow"/>
        </w:rPr>
        <w:t>hos</w:t>
      </w:r>
      <w:r w:rsidRPr="006449AD">
        <w:rPr>
          <w:rFonts w:asciiTheme="majorHAnsi" w:eastAsia="Times" w:hAnsiTheme="majorHAnsi"/>
          <w:i/>
          <w:szCs w:val="22"/>
          <w:highlight w:val="yellow"/>
        </w:rPr>
        <w:t xml:space="preserve"> Leverandøren, har en velbeskrevet ledelses- og samarbejdserfaring fra lignende projekter</w:t>
      </w:r>
      <w:r w:rsidR="00BF2842" w:rsidRPr="006449AD">
        <w:rPr>
          <w:rFonts w:asciiTheme="majorHAnsi" w:eastAsia="Times" w:hAnsiTheme="majorHAnsi"/>
          <w:i/>
          <w:szCs w:val="22"/>
          <w:highlight w:val="yellow"/>
        </w:rPr>
        <w:t>.</w:t>
      </w:r>
    </w:p>
    <w:p w:rsidR="006B10A4" w:rsidRPr="006449AD" w:rsidRDefault="006B10A4" w:rsidP="006449AD">
      <w:pPr>
        <w:pStyle w:val="Brdtekst"/>
        <w:pBdr>
          <w:top w:val="single" w:sz="4" w:space="1" w:color="auto"/>
          <w:left w:val="single" w:sz="4" w:space="1" w:color="auto"/>
          <w:bottom w:val="single" w:sz="4" w:space="1" w:color="auto"/>
          <w:right w:val="single" w:sz="4" w:space="1" w:color="auto"/>
        </w:pBdr>
        <w:ind w:left="720" w:hanging="720"/>
        <w:rPr>
          <w:rFonts w:asciiTheme="majorHAnsi" w:eastAsia="Times" w:hAnsiTheme="majorHAnsi"/>
          <w:i/>
          <w:szCs w:val="22"/>
          <w:highlight w:val="yellow"/>
        </w:rPr>
      </w:pPr>
      <w:r w:rsidRPr="006449AD">
        <w:rPr>
          <w:rFonts w:asciiTheme="majorHAnsi" w:eastAsia="Times" w:hAnsiTheme="majorHAnsi"/>
          <w:i/>
          <w:szCs w:val="22"/>
          <w:highlight w:val="yellow"/>
        </w:rPr>
        <w:t>-</w:t>
      </w:r>
      <w:r w:rsidRPr="006449AD">
        <w:rPr>
          <w:rFonts w:asciiTheme="majorHAnsi" w:eastAsia="Times" w:hAnsiTheme="majorHAnsi"/>
          <w:i/>
          <w:szCs w:val="22"/>
          <w:highlight w:val="yellow"/>
        </w:rPr>
        <w:tab/>
      </w:r>
      <w:r w:rsidR="00942AE5" w:rsidRPr="006449AD">
        <w:rPr>
          <w:rFonts w:asciiTheme="majorHAnsi" w:eastAsia="Times" w:hAnsiTheme="majorHAnsi"/>
          <w:i/>
          <w:szCs w:val="22"/>
          <w:highlight w:val="yellow"/>
        </w:rPr>
        <w:t>Den tilbudte p</w:t>
      </w:r>
      <w:r w:rsidRPr="006449AD">
        <w:rPr>
          <w:rFonts w:asciiTheme="majorHAnsi" w:eastAsia="Times" w:hAnsiTheme="majorHAnsi"/>
          <w:i/>
          <w:szCs w:val="22"/>
          <w:highlight w:val="yellow"/>
        </w:rPr>
        <w:t xml:space="preserve">rojektorganisation er bemandet med personer med relevant erfaring og høj faglig kompetence, herunder </w:t>
      </w:r>
      <w:r w:rsidR="00591F09" w:rsidRPr="006449AD">
        <w:rPr>
          <w:rFonts w:asciiTheme="majorHAnsi" w:eastAsia="Times" w:hAnsiTheme="majorHAnsi"/>
          <w:i/>
          <w:szCs w:val="22"/>
          <w:highlight w:val="yellow"/>
        </w:rPr>
        <w:t>v</w:t>
      </w:r>
      <w:r w:rsidRPr="006449AD">
        <w:rPr>
          <w:rFonts w:asciiTheme="majorHAnsi" w:eastAsia="Times" w:hAnsiTheme="majorHAnsi"/>
          <w:i/>
          <w:szCs w:val="22"/>
          <w:highlight w:val="yellow"/>
        </w:rPr>
        <w:t>iden om og indsigt i)</w:t>
      </w:r>
      <w:r w:rsidR="00E44374" w:rsidRPr="006449AD">
        <w:rPr>
          <w:rFonts w:asciiTheme="majorHAnsi" w:eastAsia="Times" w:hAnsiTheme="majorHAnsi"/>
          <w:i/>
          <w:szCs w:val="22"/>
          <w:highlight w:val="yellow"/>
        </w:rPr>
        <w:t xml:space="preserve"> </w:t>
      </w:r>
      <w:r w:rsidR="007E5313">
        <w:rPr>
          <w:rFonts w:asciiTheme="majorHAnsi" w:eastAsia="Times" w:hAnsiTheme="majorHAnsi"/>
          <w:i/>
          <w:szCs w:val="22"/>
          <w:highlight w:val="yellow"/>
        </w:rPr>
        <w:t>procesledelse</w:t>
      </w:r>
      <w:r w:rsidR="00492C95">
        <w:rPr>
          <w:rFonts w:asciiTheme="majorHAnsi" w:eastAsia="Times" w:hAnsiTheme="majorHAnsi"/>
          <w:i/>
          <w:szCs w:val="22"/>
          <w:highlight w:val="yellow"/>
        </w:rPr>
        <w:t>,</w:t>
      </w:r>
      <w:r w:rsidRPr="006449AD">
        <w:rPr>
          <w:rFonts w:asciiTheme="majorHAnsi" w:eastAsia="Times" w:hAnsiTheme="majorHAnsi"/>
          <w:i/>
          <w:szCs w:val="22"/>
          <w:highlight w:val="yellow"/>
        </w:rPr>
        <w:t xml:space="preserve"> ii) </w:t>
      </w:r>
      <w:r w:rsidR="007E5313">
        <w:rPr>
          <w:rFonts w:asciiTheme="majorHAnsi" w:eastAsia="Times" w:hAnsiTheme="majorHAnsi"/>
          <w:i/>
          <w:szCs w:val="22"/>
          <w:highlight w:val="yellow"/>
        </w:rPr>
        <w:t>styring og drift af sundhedsvæsenet</w:t>
      </w:r>
      <w:r w:rsidRPr="006449AD">
        <w:rPr>
          <w:rFonts w:asciiTheme="majorHAnsi" w:eastAsia="Times" w:hAnsiTheme="majorHAnsi"/>
          <w:i/>
          <w:szCs w:val="22"/>
          <w:highlight w:val="yellow"/>
        </w:rPr>
        <w:t>, iii)</w:t>
      </w:r>
      <w:r w:rsidR="002A2596">
        <w:rPr>
          <w:rFonts w:asciiTheme="majorHAnsi" w:eastAsia="Times" w:hAnsiTheme="majorHAnsi"/>
          <w:i/>
          <w:szCs w:val="22"/>
          <w:highlight w:val="yellow"/>
        </w:rPr>
        <w:t xml:space="preserve"> </w:t>
      </w:r>
      <w:r w:rsidR="007E5313">
        <w:rPr>
          <w:rFonts w:asciiTheme="majorHAnsi" w:eastAsia="Times" w:hAnsiTheme="majorHAnsi"/>
          <w:i/>
          <w:szCs w:val="22"/>
          <w:highlight w:val="yellow"/>
        </w:rPr>
        <w:t>behandling og analyse af sundhedsdata</w:t>
      </w:r>
      <w:r w:rsidR="00536A4D">
        <w:rPr>
          <w:rFonts w:asciiTheme="majorHAnsi" w:eastAsia="Times" w:hAnsiTheme="majorHAnsi"/>
          <w:i/>
          <w:szCs w:val="22"/>
          <w:highlight w:val="yellow"/>
        </w:rPr>
        <w:t xml:space="preserve"> og</w:t>
      </w:r>
      <w:r w:rsidR="007E5313">
        <w:rPr>
          <w:rFonts w:asciiTheme="majorHAnsi" w:eastAsia="Times" w:hAnsiTheme="majorHAnsi"/>
          <w:i/>
          <w:szCs w:val="22"/>
          <w:highlight w:val="yellow"/>
        </w:rPr>
        <w:t xml:space="preserve"> i</w:t>
      </w:r>
      <w:r w:rsidR="00536A4D">
        <w:rPr>
          <w:rFonts w:asciiTheme="majorHAnsi" w:eastAsia="Times" w:hAnsiTheme="majorHAnsi"/>
          <w:i/>
          <w:szCs w:val="22"/>
          <w:highlight w:val="yellow"/>
        </w:rPr>
        <w:t>v</w:t>
      </w:r>
      <w:r w:rsidR="007E5313">
        <w:rPr>
          <w:rFonts w:asciiTheme="majorHAnsi" w:eastAsia="Times" w:hAnsiTheme="majorHAnsi"/>
          <w:i/>
          <w:szCs w:val="22"/>
          <w:highlight w:val="yellow"/>
        </w:rPr>
        <w:t>) optimering af patientforløb,</w:t>
      </w:r>
      <w:r w:rsidRPr="006449AD">
        <w:rPr>
          <w:rFonts w:asciiTheme="majorHAnsi" w:eastAsia="Times" w:hAnsiTheme="majorHAnsi"/>
          <w:i/>
          <w:szCs w:val="22"/>
          <w:highlight w:val="yellow"/>
        </w:rPr>
        <w:t xml:space="preserve"> idet </w:t>
      </w:r>
      <w:r w:rsidR="00492C95">
        <w:rPr>
          <w:rFonts w:asciiTheme="majorHAnsi" w:eastAsia="Times" w:hAnsiTheme="majorHAnsi"/>
          <w:i/>
          <w:szCs w:val="22"/>
          <w:highlight w:val="yellow"/>
        </w:rPr>
        <w:t xml:space="preserve">det </w:t>
      </w:r>
      <w:r w:rsidR="00E44374" w:rsidRPr="006449AD">
        <w:rPr>
          <w:rFonts w:asciiTheme="majorHAnsi" w:eastAsia="Times" w:hAnsiTheme="majorHAnsi"/>
          <w:i/>
          <w:szCs w:val="22"/>
          <w:highlight w:val="yellow"/>
        </w:rPr>
        <w:t xml:space="preserve">vægter </w:t>
      </w:r>
      <w:r w:rsidRPr="006449AD">
        <w:rPr>
          <w:rFonts w:asciiTheme="majorHAnsi" w:eastAsia="Times" w:hAnsiTheme="majorHAnsi"/>
          <w:i/>
          <w:szCs w:val="22"/>
          <w:highlight w:val="yellow"/>
        </w:rPr>
        <w:t>positivt, at opgaven er løst i samarbejde med offentlige</w:t>
      </w:r>
      <w:r w:rsidR="00536A4D">
        <w:rPr>
          <w:rFonts w:asciiTheme="majorHAnsi" w:eastAsia="Times" w:hAnsiTheme="majorHAnsi"/>
          <w:i/>
          <w:szCs w:val="22"/>
          <w:highlight w:val="yellow"/>
        </w:rPr>
        <w:t xml:space="preserve">, herunder særligt </w:t>
      </w:r>
      <w:r w:rsidR="007E5313">
        <w:rPr>
          <w:rFonts w:asciiTheme="majorHAnsi" w:eastAsia="Times" w:hAnsiTheme="majorHAnsi"/>
          <w:i/>
          <w:szCs w:val="22"/>
          <w:highlight w:val="yellow"/>
        </w:rPr>
        <w:t>regionale</w:t>
      </w:r>
      <w:r w:rsidRPr="006449AD">
        <w:rPr>
          <w:rFonts w:asciiTheme="majorHAnsi" w:eastAsia="Times" w:hAnsiTheme="majorHAnsi"/>
          <w:i/>
          <w:szCs w:val="22"/>
          <w:highlight w:val="yellow"/>
        </w:rPr>
        <w:t xml:space="preserve"> myndigheder og offentlige organisationer eller</w:t>
      </w:r>
      <w:r w:rsidR="007E5313">
        <w:rPr>
          <w:rFonts w:asciiTheme="majorHAnsi" w:eastAsia="Times" w:hAnsiTheme="majorHAnsi"/>
          <w:i/>
          <w:szCs w:val="22"/>
          <w:highlight w:val="yellow"/>
        </w:rPr>
        <w:t xml:space="preserve"> kunder med opgaver af</w:t>
      </w:r>
      <w:r w:rsidRPr="006449AD">
        <w:rPr>
          <w:rFonts w:asciiTheme="majorHAnsi" w:eastAsia="Times" w:hAnsiTheme="majorHAnsi"/>
          <w:i/>
          <w:szCs w:val="22"/>
          <w:highlight w:val="yellow"/>
        </w:rPr>
        <w:t xml:space="preserve"> tilsvarende</w:t>
      </w:r>
      <w:r w:rsidR="007E5313">
        <w:rPr>
          <w:rFonts w:asciiTheme="majorHAnsi" w:eastAsia="Times" w:hAnsiTheme="majorHAnsi"/>
          <w:i/>
          <w:szCs w:val="22"/>
          <w:highlight w:val="yellow"/>
        </w:rPr>
        <w:t xml:space="preserve"> kompleksitet</w:t>
      </w:r>
      <w:r w:rsidR="00BF2842" w:rsidRPr="006449AD">
        <w:rPr>
          <w:rFonts w:asciiTheme="majorHAnsi" w:eastAsia="Times" w:hAnsiTheme="majorHAnsi"/>
          <w:i/>
          <w:szCs w:val="22"/>
          <w:highlight w:val="yellow"/>
        </w:rPr>
        <w:t>.</w:t>
      </w:r>
    </w:p>
    <w:p w:rsidR="006B10A4" w:rsidRPr="006449AD" w:rsidRDefault="006B10A4" w:rsidP="006449AD">
      <w:pPr>
        <w:pStyle w:val="Brdtekst"/>
        <w:pBdr>
          <w:top w:val="single" w:sz="4" w:space="1" w:color="auto"/>
          <w:left w:val="single" w:sz="4" w:space="1" w:color="auto"/>
          <w:bottom w:val="single" w:sz="4" w:space="1" w:color="auto"/>
          <w:right w:val="single" w:sz="4" w:space="1" w:color="auto"/>
        </w:pBdr>
        <w:ind w:left="720" w:hanging="720"/>
        <w:rPr>
          <w:rFonts w:asciiTheme="majorHAnsi" w:eastAsia="Times" w:hAnsiTheme="majorHAnsi"/>
          <w:i/>
          <w:szCs w:val="22"/>
          <w:highlight w:val="yellow"/>
        </w:rPr>
      </w:pPr>
      <w:r w:rsidRPr="006449AD">
        <w:rPr>
          <w:rFonts w:asciiTheme="majorHAnsi" w:eastAsia="Times" w:hAnsiTheme="majorHAnsi"/>
          <w:i/>
          <w:szCs w:val="22"/>
          <w:highlight w:val="yellow"/>
        </w:rPr>
        <w:t>-</w:t>
      </w:r>
      <w:r w:rsidRPr="006449AD">
        <w:rPr>
          <w:rFonts w:asciiTheme="majorHAnsi" w:eastAsia="Times" w:hAnsiTheme="majorHAnsi"/>
          <w:i/>
          <w:szCs w:val="22"/>
          <w:highlight w:val="yellow"/>
        </w:rPr>
        <w:tab/>
        <w:t>Nøglemedarbejderne har stor erfaring inden for det område og den funktion, hvori medarbejderen indgår i projektorganisationen</w:t>
      </w:r>
      <w:r w:rsidR="00BF2842" w:rsidRPr="006449AD">
        <w:rPr>
          <w:rFonts w:asciiTheme="majorHAnsi" w:eastAsia="Times" w:hAnsiTheme="majorHAnsi"/>
          <w:i/>
          <w:szCs w:val="22"/>
          <w:highlight w:val="yellow"/>
        </w:rPr>
        <w:t>.</w:t>
      </w:r>
    </w:p>
    <w:p w:rsidR="006B10A4" w:rsidRPr="006449AD" w:rsidRDefault="006B10A4" w:rsidP="006449AD">
      <w:pPr>
        <w:pStyle w:val="Brdtekst"/>
        <w:pBdr>
          <w:top w:val="single" w:sz="4" w:space="1" w:color="auto"/>
          <w:left w:val="single" w:sz="4" w:space="1" w:color="auto"/>
          <w:bottom w:val="single" w:sz="4" w:space="1" w:color="auto"/>
          <w:right w:val="single" w:sz="4" w:space="1" w:color="auto"/>
        </w:pBdr>
        <w:ind w:left="720" w:hanging="720"/>
        <w:rPr>
          <w:rFonts w:asciiTheme="majorHAnsi" w:eastAsia="Times" w:hAnsiTheme="majorHAnsi"/>
          <w:i/>
          <w:szCs w:val="22"/>
          <w:highlight w:val="yellow"/>
        </w:rPr>
      </w:pPr>
      <w:r w:rsidRPr="006449AD">
        <w:rPr>
          <w:rFonts w:asciiTheme="majorHAnsi" w:eastAsia="Times" w:hAnsiTheme="majorHAnsi"/>
          <w:i/>
          <w:szCs w:val="22"/>
          <w:highlight w:val="yellow"/>
        </w:rPr>
        <w:t>-</w:t>
      </w:r>
      <w:r w:rsidRPr="006449AD">
        <w:rPr>
          <w:rFonts w:asciiTheme="majorHAnsi" w:eastAsia="Times" w:hAnsiTheme="majorHAnsi"/>
          <w:i/>
          <w:szCs w:val="22"/>
          <w:highlight w:val="yellow"/>
        </w:rPr>
        <w:tab/>
        <w:t>Besvarelsen tydeligt illustrerer, at den tilbudte bemanding har de rette kvalifikationer af høj faglig standard, og at disse kompetencer nyttiggøres i projektet og i den tilbudte projektorganisation og bidrager til dets succesfulde gennemførelse</w:t>
      </w:r>
      <w:r w:rsidR="00BF2842" w:rsidRPr="006449AD">
        <w:rPr>
          <w:rFonts w:asciiTheme="majorHAnsi" w:eastAsia="Times" w:hAnsiTheme="majorHAnsi"/>
          <w:i/>
          <w:szCs w:val="22"/>
          <w:highlight w:val="yellow"/>
        </w:rPr>
        <w:t>.</w:t>
      </w:r>
    </w:p>
    <w:p w:rsidR="006B10A4" w:rsidRPr="006449AD" w:rsidRDefault="006B10A4" w:rsidP="006449AD">
      <w:pPr>
        <w:pStyle w:val="Brdtekst"/>
        <w:pBdr>
          <w:top w:val="single" w:sz="4" w:space="1" w:color="auto"/>
          <w:left w:val="single" w:sz="4" w:space="1" w:color="auto"/>
          <w:bottom w:val="single" w:sz="4" w:space="1" w:color="auto"/>
          <w:right w:val="single" w:sz="4" w:space="1" w:color="auto"/>
        </w:pBdr>
        <w:ind w:left="720" w:hanging="720"/>
        <w:rPr>
          <w:rFonts w:asciiTheme="majorHAnsi" w:eastAsia="Times" w:hAnsiTheme="majorHAnsi"/>
          <w:i/>
          <w:szCs w:val="22"/>
          <w:highlight w:val="yellow"/>
        </w:rPr>
      </w:pPr>
      <w:r w:rsidRPr="006449AD">
        <w:rPr>
          <w:rFonts w:asciiTheme="majorHAnsi" w:eastAsia="Times" w:hAnsiTheme="majorHAnsi"/>
          <w:i/>
          <w:szCs w:val="22"/>
          <w:highlight w:val="yellow"/>
        </w:rPr>
        <w:t>-</w:t>
      </w:r>
      <w:r w:rsidRPr="006449AD">
        <w:rPr>
          <w:rFonts w:asciiTheme="majorHAnsi" w:eastAsia="Times" w:hAnsiTheme="majorHAnsi"/>
          <w:i/>
          <w:szCs w:val="22"/>
          <w:highlight w:val="yellow"/>
        </w:rPr>
        <w:tab/>
        <w:t>Den tilbudte projektorganisation understøtter, at Tilbudsgiver er i stand til at efterleve kravspecifikationen under overholdelse af den tilbudte tidsplan (</w:t>
      </w:r>
      <w:r w:rsidR="00E44374" w:rsidRPr="006449AD">
        <w:rPr>
          <w:rFonts w:asciiTheme="majorHAnsi" w:eastAsia="Times" w:hAnsiTheme="majorHAnsi"/>
          <w:i/>
          <w:szCs w:val="22"/>
          <w:highlight w:val="yellow"/>
        </w:rPr>
        <w:t xml:space="preserve">Bilag </w:t>
      </w:r>
      <w:r w:rsidR="00492C95">
        <w:rPr>
          <w:rFonts w:asciiTheme="majorHAnsi" w:eastAsia="Times" w:hAnsiTheme="majorHAnsi"/>
          <w:i/>
          <w:szCs w:val="22"/>
          <w:highlight w:val="yellow"/>
        </w:rPr>
        <w:t>4</w:t>
      </w:r>
      <w:r w:rsidRPr="006449AD">
        <w:rPr>
          <w:rFonts w:asciiTheme="majorHAnsi" w:eastAsia="Times" w:hAnsiTheme="majorHAnsi"/>
          <w:i/>
          <w:szCs w:val="22"/>
          <w:highlight w:val="yellow"/>
        </w:rPr>
        <w:t>)</w:t>
      </w:r>
      <w:r w:rsidR="00BF2842" w:rsidRPr="006449AD">
        <w:rPr>
          <w:rFonts w:asciiTheme="majorHAnsi" w:eastAsia="Times" w:hAnsiTheme="majorHAnsi"/>
          <w:i/>
          <w:szCs w:val="22"/>
          <w:highlight w:val="yellow"/>
        </w:rPr>
        <w:t>.</w:t>
      </w:r>
    </w:p>
    <w:p w:rsidR="004529AB" w:rsidRDefault="004529AB" w:rsidP="006449AD">
      <w:pPr>
        <w:pStyle w:val="Brdtekst"/>
        <w:pBdr>
          <w:top w:val="single" w:sz="4" w:space="1" w:color="auto"/>
          <w:left w:val="single" w:sz="4" w:space="1" w:color="auto"/>
          <w:bottom w:val="single" w:sz="4" w:space="1" w:color="auto"/>
          <w:right w:val="single" w:sz="4" w:space="1" w:color="auto"/>
        </w:pBdr>
        <w:ind w:left="720" w:hanging="720"/>
        <w:rPr>
          <w:rFonts w:asciiTheme="majorHAnsi" w:eastAsia="Times" w:hAnsiTheme="majorHAnsi"/>
          <w:i/>
          <w:szCs w:val="22"/>
          <w:highlight w:val="yellow"/>
        </w:rPr>
      </w:pPr>
      <w:r w:rsidRPr="006449AD">
        <w:rPr>
          <w:rFonts w:asciiTheme="majorHAnsi" w:eastAsia="Times" w:hAnsiTheme="majorHAnsi"/>
          <w:i/>
          <w:szCs w:val="22"/>
          <w:highlight w:val="yellow"/>
        </w:rPr>
        <w:t>-</w:t>
      </w:r>
      <w:r w:rsidRPr="006449AD">
        <w:rPr>
          <w:rFonts w:asciiTheme="majorHAnsi" w:eastAsia="Times" w:hAnsiTheme="majorHAnsi"/>
          <w:i/>
          <w:szCs w:val="22"/>
          <w:highlight w:val="yellow"/>
        </w:rPr>
        <w:tab/>
        <w:t>Den beskrevne organisation viser en klar og logisk opgave- og ansvarsfordeling med en veldefineret ledelsesmæssig struktur.</w:t>
      </w:r>
    </w:p>
    <w:p w:rsidR="00A32AF0" w:rsidRDefault="00A32AF0" w:rsidP="00A32AF0">
      <w:pPr>
        <w:pStyle w:val="Brdtekst"/>
        <w:pBdr>
          <w:top w:val="single" w:sz="4" w:space="1" w:color="auto"/>
          <w:left w:val="single" w:sz="4" w:space="1" w:color="auto"/>
          <w:bottom w:val="single" w:sz="4" w:space="1" w:color="auto"/>
          <w:right w:val="single" w:sz="4" w:space="1" w:color="auto"/>
        </w:pBdr>
        <w:ind w:left="720" w:hanging="720"/>
        <w:rPr>
          <w:rFonts w:asciiTheme="majorHAnsi" w:eastAsia="Times" w:hAnsiTheme="majorHAnsi"/>
          <w:i/>
          <w:szCs w:val="22"/>
          <w:highlight w:val="yellow"/>
        </w:rPr>
      </w:pPr>
      <w:r w:rsidRPr="006449AD">
        <w:rPr>
          <w:rFonts w:asciiTheme="majorHAnsi" w:eastAsia="Times" w:hAnsiTheme="majorHAnsi"/>
          <w:i/>
          <w:szCs w:val="22"/>
          <w:highlight w:val="yellow"/>
        </w:rPr>
        <w:t>-</w:t>
      </w:r>
      <w:r w:rsidRPr="006449AD">
        <w:rPr>
          <w:rFonts w:asciiTheme="majorHAnsi" w:eastAsia="Times" w:hAnsiTheme="majorHAnsi"/>
          <w:i/>
          <w:szCs w:val="22"/>
          <w:highlight w:val="yellow"/>
        </w:rPr>
        <w:tab/>
        <w:t>Den tilbudte projektorganisation understøtter</w:t>
      </w:r>
      <w:r>
        <w:rPr>
          <w:rFonts w:asciiTheme="majorHAnsi" w:eastAsia="Times" w:hAnsiTheme="majorHAnsi"/>
          <w:i/>
          <w:szCs w:val="22"/>
          <w:highlight w:val="yellow"/>
        </w:rPr>
        <w:t xml:space="preserve"> Danske Regioners ønske om at nøglemedarbejderne løser deres opgaver i et tæt partnerskab og med en løbende dialog med Danske Regioner.</w:t>
      </w:r>
    </w:p>
    <w:p w:rsidR="00942AE5" w:rsidRDefault="00942AE5" w:rsidP="00942AE5">
      <w:pPr>
        <w:pStyle w:val="Brdtekst"/>
        <w:pBdr>
          <w:top w:val="single" w:sz="4" w:space="1" w:color="auto"/>
          <w:left w:val="single" w:sz="4" w:space="1" w:color="auto"/>
          <w:bottom w:val="single" w:sz="4" w:space="1" w:color="auto"/>
          <w:right w:val="single" w:sz="4" w:space="1" w:color="auto"/>
        </w:pBdr>
        <w:ind w:left="720" w:hanging="720"/>
        <w:rPr>
          <w:rFonts w:asciiTheme="majorHAnsi" w:eastAsia="Times" w:hAnsiTheme="majorHAnsi"/>
          <w:i/>
          <w:szCs w:val="22"/>
          <w:highlight w:val="yellow"/>
        </w:rPr>
      </w:pPr>
      <w:r w:rsidRPr="006449AD">
        <w:rPr>
          <w:rFonts w:asciiTheme="majorHAnsi" w:eastAsia="Times" w:hAnsiTheme="majorHAnsi"/>
          <w:i/>
          <w:szCs w:val="22"/>
          <w:highlight w:val="yellow"/>
        </w:rPr>
        <w:t>-</w:t>
      </w:r>
      <w:r w:rsidRPr="006449AD">
        <w:rPr>
          <w:rFonts w:asciiTheme="majorHAnsi" w:eastAsia="Times" w:hAnsiTheme="majorHAnsi"/>
          <w:i/>
          <w:szCs w:val="22"/>
          <w:highlight w:val="yellow"/>
        </w:rPr>
        <w:tab/>
        <w:t xml:space="preserve">Såfremt tilbudsgiver anvender underleverandør eller tilbudsgiver er et konsortium vægter det positivt, at den tilbudte projektorganisation afspejler, hvordan underleverandør eller hver konsortiedeltager indgår i denne projektorganisation samt hvordan samarbejdet er tilrettelagt mellem de forskellige økonomiske aktører. Det vægter endvidere positivt, at snitfladen mellem ydelser, der leveres af henholdsvis tilbudsgiver/underleverandør eller de enkelte konsortiedeltagere er tydeligt beskrevet.  </w:t>
      </w:r>
    </w:p>
    <w:p w:rsidR="004529AB" w:rsidRPr="006449AD" w:rsidRDefault="0024287C" w:rsidP="006449AD">
      <w:pPr>
        <w:pStyle w:val="Brdtekst"/>
        <w:pBdr>
          <w:top w:val="single" w:sz="4" w:space="1" w:color="auto"/>
          <w:left w:val="single" w:sz="4" w:space="1" w:color="auto"/>
          <w:bottom w:val="single" w:sz="4" w:space="1" w:color="auto"/>
          <w:right w:val="single" w:sz="4" w:space="1" w:color="auto"/>
        </w:pBdr>
        <w:ind w:left="720" w:hanging="720"/>
        <w:rPr>
          <w:rFonts w:asciiTheme="majorHAnsi" w:eastAsia="Times" w:hAnsiTheme="majorHAnsi"/>
          <w:i/>
          <w:szCs w:val="22"/>
          <w:highlight w:val="yellow"/>
        </w:rPr>
      </w:pPr>
      <w:r w:rsidRPr="006449AD">
        <w:rPr>
          <w:rFonts w:asciiTheme="majorHAnsi" w:eastAsia="Times" w:hAnsiTheme="majorHAnsi"/>
          <w:i/>
          <w:szCs w:val="22"/>
          <w:highlight w:val="yellow"/>
        </w:rPr>
        <w:t>-</w:t>
      </w:r>
      <w:r w:rsidRPr="006449AD">
        <w:rPr>
          <w:rFonts w:asciiTheme="majorHAnsi" w:eastAsia="Times" w:hAnsiTheme="majorHAnsi"/>
          <w:i/>
          <w:szCs w:val="22"/>
          <w:highlight w:val="yellow"/>
        </w:rPr>
        <w:tab/>
      </w:r>
      <w:r w:rsidR="004529AB" w:rsidRPr="006449AD">
        <w:rPr>
          <w:rFonts w:asciiTheme="majorHAnsi" w:eastAsia="Times" w:hAnsiTheme="majorHAnsi"/>
          <w:i/>
          <w:szCs w:val="22"/>
          <w:highlight w:val="yellow"/>
        </w:rPr>
        <w:t xml:space="preserve">Beskrivelsen af projektorganisationen og samarbejdsprocessen sandsynliggør et velorganiseret og konstruktivt samarbejde med </w:t>
      </w:r>
      <w:r w:rsidR="00492C95">
        <w:rPr>
          <w:rFonts w:asciiTheme="majorHAnsi" w:eastAsia="Times" w:hAnsiTheme="majorHAnsi"/>
          <w:i/>
          <w:szCs w:val="22"/>
          <w:highlight w:val="yellow"/>
        </w:rPr>
        <w:t xml:space="preserve">Danske Regioners </w:t>
      </w:r>
      <w:r w:rsidR="004529AB" w:rsidRPr="006449AD">
        <w:rPr>
          <w:rFonts w:asciiTheme="majorHAnsi" w:eastAsia="Times" w:hAnsiTheme="majorHAnsi"/>
          <w:i/>
          <w:szCs w:val="22"/>
          <w:highlight w:val="yellow"/>
        </w:rPr>
        <w:t>projektledelse, herunder at</w:t>
      </w:r>
      <w:r w:rsidR="00492C95">
        <w:rPr>
          <w:rFonts w:asciiTheme="majorHAnsi" w:eastAsia="Times" w:hAnsiTheme="majorHAnsi"/>
          <w:i/>
          <w:szCs w:val="22"/>
          <w:highlight w:val="yellow"/>
        </w:rPr>
        <w:t xml:space="preserve"> Danske Regioner </w:t>
      </w:r>
      <w:r w:rsidR="004529AB" w:rsidRPr="006449AD">
        <w:rPr>
          <w:rFonts w:asciiTheme="majorHAnsi" w:eastAsia="Times" w:hAnsiTheme="majorHAnsi"/>
          <w:i/>
          <w:szCs w:val="22"/>
          <w:highlight w:val="yellow"/>
        </w:rPr>
        <w:t>i rette tid vil blive inddraget i beslutningsprocesserne.</w:t>
      </w:r>
    </w:p>
    <w:p w:rsidR="00BF73E2" w:rsidRPr="006449AD" w:rsidRDefault="004529AB" w:rsidP="006449AD">
      <w:pPr>
        <w:pStyle w:val="Brdtekst"/>
        <w:pBdr>
          <w:top w:val="single" w:sz="4" w:space="1" w:color="auto"/>
          <w:left w:val="single" w:sz="4" w:space="1" w:color="auto"/>
          <w:bottom w:val="single" w:sz="4" w:space="1" w:color="auto"/>
          <w:right w:val="single" w:sz="4" w:space="1" w:color="auto"/>
        </w:pBdr>
        <w:ind w:left="720" w:hanging="720"/>
        <w:rPr>
          <w:rFonts w:asciiTheme="majorHAnsi" w:eastAsia="Times" w:hAnsiTheme="majorHAnsi"/>
          <w:i/>
          <w:szCs w:val="22"/>
        </w:rPr>
      </w:pPr>
      <w:r w:rsidRPr="006449AD">
        <w:rPr>
          <w:rFonts w:asciiTheme="majorHAnsi" w:eastAsia="Times" w:hAnsiTheme="majorHAnsi"/>
          <w:i/>
          <w:szCs w:val="22"/>
          <w:highlight w:val="yellow"/>
        </w:rPr>
        <w:t>-</w:t>
      </w:r>
      <w:r w:rsidRPr="006449AD">
        <w:rPr>
          <w:rFonts w:asciiTheme="majorHAnsi" w:eastAsia="Times" w:hAnsiTheme="majorHAnsi"/>
          <w:i/>
          <w:szCs w:val="22"/>
          <w:highlight w:val="yellow"/>
        </w:rPr>
        <w:tab/>
        <w:t xml:space="preserve">Det er tydeliggjort, hvorledes problemløsninger og konflikter mv. håndteres på </w:t>
      </w:r>
      <w:r w:rsidR="0028517F" w:rsidRPr="006449AD">
        <w:rPr>
          <w:rFonts w:asciiTheme="majorHAnsi" w:eastAsia="Times" w:hAnsiTheme="majorHAnsi"/>
          <w:i/>
          <w:szCs w:val="22"/>
          <w:highlight w:val="yellow"/>
        </w:rPr>
        <w:t>en positiv og konstruktiv måde.</w:t>
      </w:r>
      <w:r w:rsidR="00BF73E2" w:rsidRPr="006449AD">
        <w:rPr>
          <w:rFonts w:asciiTheme="minorHAnsi" w:hAnsiTheme="minorHAnsi"/>
          <w:szCs w:val="22"/>
        </w:rPr>
        <w:br w:type="page"/>
      </w:r>
    </w:p>
    <w:p w:rsidR="00A03D2C" w:rsidRPr="006449AD" w:rsidRDefault="00A03D2C" w:rsidP="00A03D2C">
      <w:pPr>
        <w:pStyle w:val="BBHeading1"/>
        <w:numPr>
          <w:ilvl w:val="0"/>
          <w:numId w:val="17"/>
        </w:numPr>
      </w:pPr>
      <w:bookmarkStart w:id="14" w:name="_Toc399309295"/>
      <w:bookmarkStart w:id="15" w:name="_Toc419112086"/>
      <w:bookmarkStart w:id="16" w:name="_Toc469561953"/>
      <w:r w:rsidRPr="006449AD">
        <w:lastRenderedPageBreak/>
        <w:t>Indledning</w:t>
      </w:r>
      <w:bookmarkEnd w:id="14"/>
      <w:bookmarkEnd w:id="15"/>
      <w:bookmarkEnd w:id="16"/>
    </w:p>
    <w:p w:rsidR="00A03D2C" w:rsidRPr="006449AD" w:rsidRDefault="00A03D2C" w:rsidP="00A03D2C">
      <w:pPr>
        <w:pStyle w:val="BBBodyTextIndent1"/>
      </w:pPr>
      <w:r w:rsidRPr="006449AD">
        <w:t>Dette bilag beskriver samarbejdsorga</w:t>
      </w:r>
      <w:r w:rsidR="0028517F" w:rsidRPr="006449AD">
        <w:t>nisationen.</w:t>
      </w:r>
    </w:p>
    <w:p w:rsidR="00A03D2C" w:rsidRPr="006449AD" w:rsidRDefault="00A03D2C" w:rsidP="00A03D2C">
      <w:pPr>
        <w:pStyle w:val="BBBodyTextIndent1"/>
      </w:pPr>
      <w:r w:rsidRPr="006449AD">
        <w:t>Med henblik på at sikre en hensigtsmæssig gennemførelse af</w:t>
      </w:r>
      <w:r w:rsidR="0028517F" w:rsidRPr="006449AD">
        <w:t xml:space="preserve"> </w:t>
      </w:r>
      <w:r w:rsidR="00C7125B" w:rsidRPr="006449AD">
        <w:t xml:space="preserve">Kontrakten </w:t>
      </w:r>
      <w:r w:rsidR="0028517F" w:rsidRPr="006449AD">
        <w:t>et</w:t>
      </w:r>
      <w:r w:rsidRPr="006449AD">
        <w:t>ableres den i dette bilag beskrevne samarbejdsorganisation.</w:t>
      </w:r>
    </w:p>
    <w:p w:rsidR="00A03D2C" w:rsidRPr="006449AD" w:rsidRDefault="00A03D2C" w:rsidP="00A03D2C">
      <w:pPr>
        <w:pStyle w:val="BBBodyTextIndent1"/>
      </w:pPr>
      <w:r w:rsidRPr="006449AD">
        <w:t xml:space="preserve">Parterne skal drage omsorg for, at projektet har den fornødne forankring i parternes respektive ledelser, således at det til stadighed er muligt at træffe de nødvendige beslutninger undervejs i projektet med den hastighed omstændighederne kræver. </w:t>
      </w:r>
    </w:p>
    <w:p w:rsidR="00A03D2C" w:rsidRPr="006449AD" w:rsidRDefault="00A03D2C" w:rsidP="00A03D2C">
      <w:pPr>
        <w:pStyle w:val="BBBodyTextIndent1"/>
      </w:pPr>
      <w:r w:rsidRPr="006449AD">
        <w:t xml:space="preserve">Leverandøren </w:t>
      </w:r>
      <w:r w:rsidR="0017211E" w:rsidRPr="006449AD">
        <w:t xml:space="preserve">deltager i statusmøder, koordinationsmøder </w:t>
      </w:r>
      <w:r w:rsidRPr="006449AD">
        <w:t>m.v. i henhold til dette bilag. Leverandøren</w:t>
      </w:r>
      <w:r w:rsidR="0017211E" w:rsidRPr="006449AD">
        <w:t xml:space="preserve">s udgifter til forberedelse og deltagelse i statusmøder og koordinationsmøder mv. forventes inkluderet i den samlede tilbudspris. </w:t>
      </w:r>
      <w:r w:rsidRPr="006449AD">
        <w:t xml:space="preserve"> </w:t>
      </w:r>
    </w:p>
    <w:p w:rsidR="00591F09" w:rsidRDefault="00492C95" w:rsidP="00591F09">
      <w:pPr>
        <w:pStyle w:val="BBBodyTextIndent1"/>
      </w:pPr>
      <w:r>
        <w:rPr>
          <w:rFonts w:asciiTheme="minorHAnsi" w:hAnsiTheme="minorHAnsi"/>
          <w:szCs w:val="22"/>
        </w:rPr>
        <w:t xml:space="preserve">Danske Regioner </w:t>
      </w:r>
      <w:r w:rsidR="00591F09" w:rsidRPr="006449AD">
        <w:t>ønsker en erfaren og kompetent projektorganisation og bemanding, der er skræddersyet til projektet.</w:t>
      </w:r>
    </w:p>
    <w:p w:rsidR="004A7D2C" w:rsidRPr="00A366C9" w:rsidRDefault="004A7D2C" w:rsidP="004A7D2C">
      <w:pPr>
        <w:pStyle w:val="BBHeading1"/>
        <w:numPr>
          <w:ilvl w:val="0"/>
          <w:numId w:val="17"/>
        </w:numPr>
        <w:rPr>
          <w:rStyle w:val="Fremhv"/>
          <w:i w:val="0"/>
          <w:szCs w:val="22"/>
        </w:rPr>
      </w:pPr>
      <w:bookmarkStart w:id="17" w:name="_Toc469561954"/>
      <w:r w:rsidRPr="00A366C9">
        <w:rPr>
          <w:rStyle w:val="Fremhv"/>
          <w:i w:val="0"/>
          <w:szCs w:val="22"/>
        </w:rPr>
        <w:t>Parternes ansvar</w:t>
      </w:r>
      <w:bookmarkEnd w:id="17"/>
    </w:p>
    <w:p w:rsidR="004A7D2C" w:rsidRDefault="004A7D2C" w:rsidP="004A7D2C">
      <w:pPr>
        <w:ind w:left="720"/>
        <w:jc w:val="both"/>
        <w:rPr>
          <w:szCs w:val="22"/>
        </w:rPr>
      </w:pPr>
      <w:r w:rsidRPr="00E1107F">
        <w:rPr>
          <w:szCs w:val="22"/>
        </w:rPr>
        <w:t>Leverandøren har det to</w:t>
      </w:r>
      <w:r>
        <w:rPr>
          <w:szCs w:val="22"/>
        </w:rPr>
        <w:t>tale projektledelsesansvar.</w:t>
      </w:r>
    </w:p>
    <w:p w:rsidR="004A7D2C" w:rsidRDefault="004A7D2C" w:rsidP="004A7D2C">
      <w:pPr>
        <w:ind w:left="720"/>
        <w:jc w:val="both"/>
        <w:rPr>
          <w:szCs w:val="22"/>
        </w:rPr>
      </w:pPr>
      <w:r w:rsidRPr="00E1107F">
        <w:rPr>
          <w:szCs w:val="22"/>
        </w:rPr>
        <w:t xml:space="preserve">Parterne skal drage omsorg for, at </w:t>
      </w:r>
      <w:r>
        <w:rPr>
          <w:szCs w:val="22"/>
        </w:rPr>
        <w:t>p</w:t>
      </w:r>
      <w:r w:rsidRPr="00E1107F">
        <w:rPr>
          <w:szCs w:val="22"/>
        </w:rPr>
        <w:t>rojektet har den fornødne forankring hos Parternes respektive repræsentanter, således at det til stadighed er muligt at træffe de nødvendige beslutninger undervejs i projektet med de</w:t>
      </w:r>
      <w:r>
        <w:rPr>
          <w:szCs w:val="22"/>
        </w:rPr>
        <w:t xml:space="preserve">n hastighed, projektet kræver. </w:t>
      </w:r>
    </w:p>
    <w:p w:rsidR="004A7D2C" w:rsidRPr="00E1107F" w:rsidRDefault="004A7D2C" w:rsidP="004A7D2C">
      <w:pPr>
        <w:ind w:left="720"/>
        <w:jc w:val="both"/>
        <w:rPr>
          <w:szCs w:val="22"/>
        </w:rPr>
      </w:pPr>
      <w:r w:rsidRPr="00E1107F">
        <w:rPr>
          <w:szCs w:val="22"/>
        </w:rPr>
        <w:t>Leverandøren skal sørge for indbyrdes koordinering af alle projektets aktiviteter samt sikre sig, at der ikke træffes indbyrdes uforenelige</w:t>
      </w:r>
      <w:r>
        <w:rPr>
          <w:szCs w:val="22"/>
        </w:rPr>
        <w:t xml:space="preserve"> beslutninger.</w:t>
      </w:r>
    </w:p>
    <w:p w:rsidR="004A7D2C" w:rsidRPr="00A366C9" w:rsidRDefault="004A7D2C" w:rsidP="004A7D2C">
      <w:pPr>
        <w:pStyle w:val="BBHeading1"/>
        <w:numPr>
          <w:ilvl w:val="0"/>
          <w:numId w:val="17"/>
        </w:numPr>
        <w:rPr>
          <w:rStyle w:val="Fremhv"/>
          <w:i w:val="0"/>
          <w:szCs w:val="22"/>
        </w:rPr>
      </w:pPr>
      <w:bookmarkStart w:id="18" w:name="_Toc469561955"/>
      <w:r w:rsidRPr="00A366C9">
        <w:rPr>
          <w:rStyle w:val="Fremhv"/>
          <w:i w:val="0"/>
          <w:szCs w:val="22"/>
        </w:rPr>
        <w:t>Kundens generelle krav til Leverandørens roller</w:t>
      </w:r>
      <w:bookmarkEnd w:id="18"/>
    </w:p>
    <w:p w:rsidR="004A7D2C" w:rsidRDefault="004A7D2C" w:rsidP="004A7D2C">
      <w:pPr>
        <w:ind w:left="720"/>
        <w:rPr>
          <w:szCs w:val="22"/>
        </w:rPr>
      </w:pPr>
      <w:r w:rsidRPr="00E1107F">
        <w:rPr>
          <w:szCs w:val="22"/>
        </w:rPr>
        <w:t>Leverandøren skal sikre, at der er én person til at varetage det overordnede ansvar og kontakten til Kunden. Denne person fungerer som Leverandørens ”S</w:t>
      </w:r>
      <w:r>
        <w:rPr>
          <w:szCs w:val="22"/>
        </w:rPr>
        <w:t>ingle Point of Contact</w:t>
      </w:r>
      <w:r w:rsidRPr="00E1107F">
        <w:rPr>
          <w:szCs w:val="22"/>
        </w:rPr>
        <w:t>”</w:t>
      </w:r>
      <w:r>
        <w:rPr>
          <w:szCs w:val="22"/>
        </w:rPr>
        <w:t xml:space="preserve"> (SPOC)</w:t>
      </w:r>
      <w:r w:rsidRPr="00E1107F">
        <w:rPr>
          <w:szCs w:val="22"/>
        </w:rPr>
        <w:t>.</w:t>
      </w:r>
    </w:p>
    <w:p w:rsidR="004A7D2C" w:rsidRDefault="004A7D2C" w:rsidP="004A7D2C">
      <w:pPr>
        <w:ind w:left="720"/>
        <w:rPr>
          <w:szCs w:val="22"/>
        </w:rPr>
      </w:pPr>
      <w:r w:rsidRPr="00E1107F">
        <w:rPr>
          <w:szCs w:val="22"/>
        </w:rPr>
        <w:t>Leverandøren skal sikre, at Leverandørens repræsentanter i</w:t>
      </w:r>
      <w:r>
        <w:rPr>
          <w:szCs w:val="22"/>
        </w:rPr>
        <w:t xml:space="preserve"> </w:t>
      </w:r>
      <w:r w:rsidRPr="00E1107F">
        <w:rPr>
          <w:szCs w:val="22"/>
        </w:rPr>
        <w:t>samarbejdsorganisationen er bemandet med fagligt kompetente ressourcer med klare kompetenceafgræns</w:t>
      </w:r>
      <w:r>
        <w:rPr>
          <w:szCs w:val="22"/>
        </w:rPr>
        <w:t>ninger.</w:t>
      </w:r>
    </w:p>
    <w:p w:rsidR="004A7D2C" w:rsidRDefault="004A7D2C" w:rsidP="004A7D2C">
      <w:pPr>
        <w:ind w:left="720"/>
        <w:rPr>
          <w:szCs w:val="22"/>
        </w:rPr>
      </w:pPr>
      <w:r w:rsidRPr="00E1107F">
        <w:rPr>
          <w:szCs w:val="22"/>
        </w:rPr>
        <w:t>Leverandørens medarbejdere skal arbejde med henblik på at sikre høj kvalitet i ydelser og leverancer.</w:t>
      </w:r>
    </w:p>
    <w:p w:rsidR="008F3BF6" w:rsidRDefault="008F3BF6" w:rsidP="004A7D2C">
      <w:pPr>
        <w:ind w:left="720"/>
        <w:rPr>
          <w:szCs w:val="22"/>
        </w:rPr>
      </w:pPr>
      <w:r>
        <w:rPr>
          <w:szCs w:val="22"/>
        </w:rPr>
        <w:t>Procesledelse og kommunikation med Danske Regioner i projektet, skal varetages af dansktalende personer.</w:t>
      </w:r>
    </w:p>
    <w:p w:rsidR="004A7D2C" w:rsidRPr="00A366C9" w:rsidRDefault="004A7D2C" w:rsidP="004A7D2C">
      <w:pPr>
        <w:pStyle w:val="BBHeading1"/>
        <w:numPr>
          <w:ilvl w:val="0"/>
          <w:numId w:val="17"/>
        </w:numPr>
        <w:rPr>
          <w:rStyle w:val="Fremhv"/>
          <w:i w:val="0"/>
          <w:szCs w:val="22"/>
        </w:rPr>
      </w:pPr>
      <w:bookmarkStart w:id="19" w:name="_Toc469561956"/>
      <w:r w:rsidRPr="00A366C9">
        <w:rPr>
          <w:rStyle w:val="Fremhv"/>
          <w:i w:val="0"/>
          <w:szCs w:val="22"/>
        </w:rPr>
        <w:t>Kundens krav til samarbejdsorganisation</w:t>
      </w:r>
      <w:bookmarkEnd w:id="19"/>
      <w:r w:rsidRPr="00A366C9">
        <w:rPr>
          <w:rStyle w:val="Fremhv"/>
          <w:i w:val="0"/>
          <w:szCs w:val="22"/>
        </w:rPr>
        <w:t xml:space="preserve"> </w:t>
      </w:r>
    </w:p>
    <w:p w:rsidR="004A7D2C" w:rsidRDefault="00750296" w:rsidP="004A7D2C">
      <w:pPr>
        <w:pStyle w:val="BBHeading2"/>
        <w:keepNext/>
        <w:numPr>
          <w:ilvl w:val="1"/>
          <w:numId w:val="17"/>
        </w:numPr>
        <w:outlineLvl w:val="1"/>
        <w:rPr>
          <w:rStyle w:val="Fremhv"/>
          <w:i w:val="0"/>
        </w:rPr>
      </w:pPr>
      <w:bookmarkStart w:id="20" w:name="_Toc469561957"/>
      <w:r>
        <w:rPr>
          <w:rStyle w:val="Fremhv"/>
          <w:i w:val="0"/>
        </w:rPr>
        <w:t>Kontraktansvarlig</w:t>
      </w:r>
      <w:bookmarkEnd w:id="20"/>
    </w:p>
    <w:p w:rsidR="004A7D2C" w:rsidRPr="00E1107F" w:rsidRDefault="00750296" w:rsidP="004A7D2C">
      <w:pPr>
        <w:ind w:left="720"/>
        <w:jc w:val="both"/>
        <w:rPr>
          <w:szCs w:val="22"/>
        </w:rPr>
      </w:pPr>
      <w:r w:rsidRPr="00750296">
        <w:rPr>
          <w:szCs w:val="22"/>
        </w:rPr>
        <w:t>Kunden stiller krav til, at Leverandøren udpeger en kontraktansvarlig</w:t>
      </w:r>
      <w:r>
        <w:rPr>
          <w:szCs w:val="22"/>
        </w:rPr>
        <w:t xml:space="preserve">, der sammen med Kundens repræsentant optræder som </w:t>
      </w:r>
      <w:r w:rsidR="004A7D2C" w:rsidRPr="00E1107F">
        <w:rPr>
          <w:szCs w:val="22"/>
        </w:rPr>
        <w:t>et samlet ledelsesorgan, som løbende overvåger projektets fremdrift</w:t>
      </w:r>
      <w:r w:rsidR="004A7D2C">
        <w:rPr>
          <w:szCs w:val="22"/>
        </w:rPr>
        <w:t xml:space="preserve"> og kvalitet </w:t>
      </w:r>
      <w:r w:rsidR="004A7D2C" w:rsidRPr="00E1107F">
        <w:rPr>
          <w:szCs w:val="22"/>
        </w:rPr>
        <w:t>og som med beslutninger og godkendelser fastholder projektets mål og fokus.</w:t>
      </w:r>
    </w:p>
    <w:p w:rsidR="004A7D2C" w:rsidRPr="00E1107F" w:rsidRDefault="004A7D2C" w:rsidP="004A7D2C">
      <w:pPr>
        <w:ind w:left="720"/>
        <w:jc w:val="both"/>
        <w:rPr>
          <w:szCs w:val="22"/>
        </w:rPr>
      </w:pPr>
      <w:r w:rsidRPr="00E1107F">
        <w:rPr>
          <w:szCs w:val="22"/>
        </w:rPr>
        <w:t xml:space="preserve">Kunden indkalder til </w:t>
      </w:r>
      <w:r w:rsidR="00750296">
        <w:rPr>
          <w:szCs w:val="22"/>
        </w:rPr>
        <w:t xml:space="preserve">møder for de kontraktansvarlige, </w:t>
      </w:r>
      <w:r w:rsidRPr="00E1107F">
        <w:rPr>
          <w:szCs w:val="22"/>
        </w:rPr>
        <w:t>baseret på en plan udarbejdet af Leverandøren, udfærdiger dagsorden til møderne samt forestår referat af møderne.</w:t>
      </w:r>
    </w:p>
    <w:p w:rsidR="004A7D2C" w:rsidRPr="00E1107F" w:rsidRDefault="003E034D" w:rsidP="004A7D2C">
      <w:pPr>
        <w:ind w:left="720"/>
        <w:jc w:val="both"/>
        <w:rPr>
          <w:szCs w:val="22"/>
        </w:rPr>
      </w:pPr>
      <w:r>
        <w:rPr>
          <w:szCs w:val="22"/>
        </w:rPr>
        <w:t xml:space="preserve">De kontraktansvarlige </w:t>
      </w:r>
      <w:r w:rsidR="004A7D2C" w:rsidRPr="00E1107F">
        <w:rPr>
          <w:szCs w:val="22"/>
        </w:rPr>
        <w:t>kan vælge at indkalde deltagere, der måtte være relevante for et eller flere dagsordenspunkter.</w:t>
      </w:r>
    </w:p>
    <w:p w:rsidR="004A7D2C" w:rsidRDefault="003E034D" w:rsidP="004A7D2C">
      <w:pPr>
        <w:pStyle w:val="BBBodyTextIndent1"/>
        <w:rPr>
          <w:szCs w:val="22"/>
        </w:rPr>
      </w:pPr>
      <w:r>
        <w:rPr>
          <w:szCs w:val="22"/>
        </w:rPr>
        <w:t xml:space="preserve">De kontraktansvarlige </w:t>
      </w:r>
      <w:r w:rsidR="004A7D2C" w:rsidRPr="00E1107F">
        <w:rPr>
          <w:szCs w:val="22"/>
        </w:rPr>
        <w:t>skal have kompetencer til at træffe beslutninger om risikohåndtering, tidsmæssige, økonomiske og ressourcemæssige problemstillinger</w:t>
      </w:r>
      <w:r w:rsidR="004A7D2C">
        <w:rPr>
          <w:szCs w:val="22"/>
        </w:rPr>
        <w:t>.</w:t>
      </w:r>
    </w:p>
    <w:tbl>
      <w:tblPr>
        <w:tblW w:w="842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6234"/>
      </w:tblGrid>
      <w:tr w:rsidR="004A7D2C" w:rsidRPr="00E1107F" w:rsidTr="007E5313">
        <w:tc>
          <w:tcPr>
            <w:tcW w:w="2191" w:type="dxa"/>
            <w:shd w:val="clear" w:color="auto" w:fill="4F81BD"/>
          </w:tcPr>
          <w:p w:rsidR="004A7D2C" w:rsidRPr="00254065" w:rsidRDefault="004A7D2C" w:rsidP="007E5313">
            <w:pPr>
              <w:rPr>
                <w:b/>
                <w:color w:val="FFFFFF"/>
                <w:szCs w:val="22"/>
              </w:rPr>
            </w:pPr>
            <w:r w:rsidRPr="00254065">
              <w:rPr>
                <w:b/>
                <w:color w:val="FFFFFF"/>
                <w:szCs w:val="22"/>
              </w:rPr>
              <w:t>Gruppe</w:t>
            </w:r>
          </w:p>
        </w:tc>
        <w:tc>
          <w:tcPr>
            <w:tcW w:w="6234" w:type="dxa"/>
            <w:shd w:val="clear" w:color="auto" w:fill="4F81BD"/>
          </w:tcPr>
          <w:p w:rsidR="004A7D2C" w:rsidRPr="00254065" w:rsidRDefault="003E034D" w:rsidP="003E034D">
            <w:pPr>
              <w:rPr>
                <w:b/>
                <w:color w:val="FFFFFF"/>
                <w:szCs w:val="22"/>
              </w:rPr>
            </w:pPr>
            <w:r>
              <w:rPr>
                <w:b/>
                <w:color w:val="FFFFFF"/>
                <w:szCs w:val="22"/>
              </w:rPr>
              <w:t>Kontraktansvarlige</w:t>
            </w:r>
          </w:p>
        </w:tc>
      </w:tr>
      <w:tr w:rsidR="004A7D2C" w:rsidRPr="00E1107F" w:rsidTr="007E5313">
        <w:tc>
          <w:tcPr>
            <w:tcW w:w="2191" w:type="dxa"/>
            <w:shd w:val="clear" w:color="auto" w:fill="auto"/>
          </w:tcPr>
          <w:p w:rsidR="004A7D2C" w:rsidRPr="00E1107F" w:rsidRDefault="004A7D2C" w:rsidP="007E5313">
            <w:pPr>
              <w:rPr>
                <w:szCs w:val="22"/>
              </w:rPr>
            </w:pPr>
            <w:r w:rsidRPr="00E1107F">
              <w:rPr>
                <w:szCs w:val="22"/>
              </w:rPr>
              <w:t>Medlemmer</w:t>
            </w:r>
          </w:p>
        </w:tc>
        <w:tc>
          <w:tcPr>
            <w:tcW w:w="6234" w:type="dxa"/>
            <w:shd w:val="clear" w:color="auto" w:fill="auto"/>
          </w:tcPr>
          <w:p w:rsidR="004A7D2C" w:rsidRPr="00E1107F" w:rsidRDefault="004A7D2C" w:rsidP="007E5313">
            <w:pPr>
              <w:rPr>
                <w:szCs w:val="22"/>
              </w:rPr>
            </w:pPr>
            <w:r w:rsidRPr="00E1107F">
              <w:rPr>
                <w:szCs w:val="22"/>
              </w:rPr>
              <w:t>Kundens</w:t>
            </w:r>
            <w:r w:rsidR="003E034D">
              <w:rPr>
                <w:szCs w:val="22"/>
              </w:rPr>
              <w:t xml:space="preserve"> kontraktansvarlige </w:t>
            </w:r>
            <w:r w:rsidRPr="00E1107F">
              <w:rPr>
                <w:szCs w:val="22"/>
              </w:rPr>
              <w:t xml:space="preserve">vil være: </w:t>
            </w:r>
          </w:p>
          <w:p w:rsidR="0083386C" w:rsidRDefault="007E5313" w:rsidP="00140E4B">
            <w:pPr>
              <w:numPr>
                <w:ilvl w:val="0"/>
                <w:numId w:val="27"/>
              </w:numPr>
              <w:spacing w:line="288" w:lineRule="exact"/>
              <w:rPr>
                <w:szCs w:val="22"/>
              </w:rPr>
            </w:pPr>
            <w:r w:rsidRPr="000B4042">
              <w:rPr>
                <w:szCs w:val="22"/>
              </w:rPr>
              <w:t>Cheføkonom Rikke Margrethe Friis, Danske Regioner</w:t>
            </w:r>
          </w:p>
          <w:p w:rsidR="004A7D2C" w:rsidRPr="0083386C" w:rsidRDefault="0083386C" w:rsidP="00140E4B">
            <w:pPr>
              <w:numPr>
                <w:ilvl w:val="0"/>
                <w:numId w:val="27"/>
              </w:numPr>
              <w:spacing w:line="288" w:lineRule="exact"/>
              <w:rPr>
                <w:szCs w:val="22"/>
              </w:rPr>
            </w:pPr>
            <w:r>
              <w:rPr>
                <w:szCs w:val="22"/>
              </w:rPr>
              <w:t>R</w:t>
            </w:r>
            <w:r w:rsidR="007E5313" w:rsidRPr="000B4042">
              <w:rPr>
                <w:szCs w:val="22"/>
              </w:rPr>
              <w:t>egionsdirektør i Region Nordjylland Svend Særkjær</w:t>
            </w:r>
          </w:p>
          <w:p w:rsidR="004A7D2C" w:rsidRPr="007E5313" w:rsidRDefault="004A7D2C" w:rsidP="000B4042">
            <w:pPr>
              <w:spacing w:line="288" w:lineRule="exact"/>
              <w:rPr>
                <w:rFonts w:cs="Times New Roman"/>
                <w:b/>
                <w:szCs w:val="22"/>
              </w:rPr>
            </w:pPr>
            <w:r w:rsidRPr="007E5313">
              <w:rPr>
                <w:szCs w:val="22"/>
              </w:rPr>
              <w:t>Repræsentanter fra Leverandøren</w:t>
            </w:r>
          </w:p>
          <w:p w:rsidR="004A7D2C" w:rsidRPr="009F2DE7" w:rsidRDefault="004A7D2C" w:rsidP="004A7D2C">
            <w:pPr>
              <w:numPr>
                <w:ilvl w:val="0"/>
                <w:numId w:val="27"/>
              </w:numPr>
              <w:spacing w:line="288" w:lineRule="exact"/>
              <w:rPr>
                <w:i/>
                <w:szCs w:val="22"/>
              </w:rPr>
            </w:pPr>
            <w:r w:rsidRPr="009F2DE7">
              <w:rPr>
                <w:i/>
                <w:szCs w:val="22"/>
                <w:highlight w:val="yellow"/>
              </w:rPr>
              <w:t>[T</w:t>
            </w:r>
            <w:r>
              <w:rPr>
                <w:i/>
                <w:szCs w:val="22"/>
                <w:highlight w:val="yellow"/>
              </w:rPr>
              <w:t xml:space="preserve">ilbudsgiver bedes </w:t>
            </w:r>
            <w:r w:rsidRPr="009F2DE7">
              <w:rPr>
                <w:i/>
                <w:szCs w:val="22"/>
                <w:highlight w:val="yellow"/>
              </w:rPr>
              <w:t>indsætte</w:t>
            </w:r>
            <w:r>
              <w:rPr>
                <w:i/>
                <w:szCs w:val="22"/>
                <w:highlight w:val="yellow"/>
              </w:rPr>
              <w:t xml:space="preserve"> navn inden Kontraktindgåelse</w:t>
            </w:r>
            <w:r w:rsidRPr="009F2DE7">
              <w:rPr>
                <w:i/>
                <w:szCs w:val="22"/>
                <w:highlight w:val="yellow"/>
              </w:rPr>
              <w:t>]</w:t>
            </w:r>
            <w:r w:rsidRPr="009F2DE7">
              <w:rPr>
                <w:i/>
                <w:szCs w:val="22"/>
              </w:rPr>
              <w:t xml:space="preserve"> </w:t>
            </w:r>
          </w:p>
        </w:tc>
      </w:tr>
      <w:tr w:rsidR="004A7D2C" w:rsidRPr="00E1107F" w:rsidTr="007E5313">
        <w:tc>
          <w:tcPr>
            <w:tcW w:w="2191" w:type="dxa"/>
            <w:shd w:val="clear" w:color="auto" w:fill="auto"/>
          </w:tcPr>
          <w:p w:rsidR="004A7D2C" w:rsidRPr="00E1107F" w:rsidRDefault="004A7D2C" w:rsidP="007E5313">
            <w:pPr>
              <w:rPr>
                <w:szCs w:val="22"/>
              </w:rPr>
            </w:pPr>
            <w:r w:rsidRPr="00E1107F">
              <w:rPr>
                <w:szCs w:val="22"/>
              </w:rPr>
              <w:t>Formand</w:t>
            </w:r>
          </w:p>
        </w:tc>
        <w:tc>
          <w:tcPr>
            <w:tcW w:w="6234" w:type="dxa"/>
            <w:shd w:val="clear" w:color="auto" w:fill="auto"/>
          </w:tcPr>
          <w:p w:rsidR="004A7D2C" w:rsidRPr="00E1107F" w:rsidRDefault="007E5313" w:rsidP="007E5313">
            <w:pPr>
              <w:rPr>
                <w:szCs w:val="22"/>
              </w:rPr>
            </w:pPr>
            <w:r>
              <w:rPr>
                <w:szCs w:val="22"/>
              </w:rPr>
              <w:t>Rikke Margrethe Friis</w:t>
            </w:r>
          </w:p>
        </w:tc>
      </w:tr>
      <w:tr w:rsidR="004A7D2C" w:rsidRPr="00E1107F" w:rsidTr="007E5313">
        <w:tc>
          <w:tcPr>
            <w:tcW w:w="2191" w:type="dxa"/>
            <w:shd w:val="clear" w:color="auto" w:fill="auto"/>
          </w:tcPr>
          <w:p w:rsidR="004A7D2C" w:rsidRPr="00E1107F" w:rsidRDefault="004A7D2C" w:rsidP="007E5313">
            <w:pPr>
              <w:rPr>
                <w:szCs w:val="22"/>
              </w:rPr>
            </w:pPr>
            <w:r w:rsidRPr="00E1107F">
              <w:rPr>
                <w:szCs w:val="22"/>
              </w:rPr>
              <w:t>Mødefrekvens</w:t>
            </w:r>
          </w:p>
        </w:tc>
        <w:tc>
          <w:tcPr>
            <w:tcW w:w="6234" w:type="dxa"/>
            <w:shd w:val="clear" w:color="auto" w:fill="auto"/>
          </w:tcPr>
          <w:p w:rsidR="004A7D2C" w:rsidRPr="00E1107F" w:rsidRDefault="004A7D2C" w:rsidP="007E5313">
            <w:pPr>
              <w:rPr>
                <w:szCs w:val="22"/>
              </w:rPr>
            </w:pPr>
            <w:r w:rsidRPr="00E1107F">
              <w:rPr>
                <w:szCs w:val="22"/>
              </w:rPr>
              <w:t>Hver</w:t>
            </w:r>
            <w:r>
              <w:rPr>
                <w:szCs w:val="22"/>
              </w:rPr>
              <w:t>t halve år samt</w:t>
            </w:r>
            <w:r w:rsidRPr="00E1107F">
              <w:rPr>
                <w:szCs w:val="22"/>
              </w:rPr>
              <w:t xml:space="preserve"> på ad hoc basis</w:t>
            </w:r>
            <w:r>
              <w:rPr>
                <w:szCs w:val="22"/>
              </w:rPr>
              <w:t>, når der opstår behov herfor</w:t>
            </w:r>
            <w:r w:rsidRPr="00E1107F">
              <w:rPr>
                <w:szCs w:val="22"/>
              </w:rPr>
              <w:t>.</w:t>
            </w:r>
          </w:p>
        </w:tc>
      </w:tr>
      <w:tr w:rsidR="004A7D2C" w:rsidRPr="00E1107F" w:rsidTr="007E5313">
        <w:tc>
          <w:tcPr>
            <w:tcW w:w="2191" w:type="dxa"/>
            <w:shd w:val="clear" w:color="auto" w:fill="auto"/>
          </w:tcPr>
          <w:p w:rsidR="004A7D2C" w:rsidRPr="00E1107F" w:rsidRDefault="004A7D2C" w:rsidP="007E5313">
            <w:pPr>
              <w:rPr>
                <w:szCs w:val="22"/>
              </w:rPr>
            </w:pPr>
            <w:r w:rsidRPr="00E1107F">
              <w:rPr>
                <w:szCs w:val="22"/>
              </w:rPr>
              <w:t>Mødeindkalder</w:t>
            </w:r>
          </w:p>
        </w:tc>
        <w:tc>
          <w:tcPr>
            <w:tcW w:w="6234" w:type="dxa"/>
            <w:shd w:val="clear" w:color="auto" w:fill="auto"/>
          </w:tcPr>
          <w:p w:rsidR="004A7D2C" w:rsidRPr="00E1107F" w:rsidRDefault="004A7D2C" w:rsidP="007E5313">
            <w:pPr>
              <w:rPr>
                <w:szCs w:val="22"/>
              </w:rPr>
            </w:pPr>
            <w:r w:rsidRPr="00E1107F">
              <w:rPr>
                <w:szCs w:val="22"/>
              </w:rPr>
              <w:t>Kunden indkalder til møderne</w:t>
            </w:r>
          </w:p>
        </w:tc>
      </w:tr>
      <w:tr w:rsidR="004A7D2C" w:rsidRPr="00E1107F" w:rsidTr="007E5313">
        <w:tc>
          <w:tcPr>
            <w:tcW w:w="2191" w:type="dxa"/>
            <w:shd w:val="clear" w:color="auto" w:fill="auto"/>
          </w:tcPr>
          <w:p w:rsidR="004A7D2C" w:rsidRPr="00E1107F" w:rsidRDefault="004A7D2C" w:rsidP="007E5313">
            <w:pPr>
              <w:rPr>
                <w:szCs w:val="22"/>
              </w:rPr>
            </w:pPr>
            <w:r w:rsidRPr="00E1107F">
              <w:rPr>
                <w:szCs w:val="22"/>
              </w:rPr>
              <w:t>Referent</w:t>
            </w:r>
          </w:p>
        </w:tc>
        <w:tc>
          <w:tcPr>
            <w:tcW w:w="6234" w:type="dxa"/>
            <w:shd w:val="clear" w:color="auto" w:fill="auto"/>
          </w:tcPr>
          <w:p w:rsidR="004A7D2C" w:rsidRPr="00E1107F" w:rsidRDefault="004A7D2C" w:rsidP="007E5313">
            <w:pPr>
              <w:rPr>
                <w:szCs w:val="22"/>
              </w:rPr>
            </w:pPr>
            <w:r w:rsidRPr="00E1107F">
              <w:rPr>
                <w:szCs w:val="22"/>
              </w:rPr>
              <w:t>Kunden</w:t>
            </w:r>
          </w:p>
        </w:tc>
      </w:tr>
      <w:tr w:rsidR="004A7D2C" w:rsidRPr="00E1107F" w:rsidTr="007E5313">
        <w:tc>
          <w:tcPr>
            <w:tcW w:w="2191" w:type="dxa"/>
            <w:shd w:val="clear" w:color="auto" w:fill="auto"/>
          </w:tcPr>
          <w:p w:rsidR="004A7D2C" w:rsidRPr="00E1107F" w:rsidRDefault="004A7D2C" w:rsidP="007E5313">
            <w:pPr>
              <w:rPr>
                <w:szCs w:val="22"/>
              </w:rPr>
            </w:pPr>
            <w:r w:rsidRPr="00E1107F">
              <w:rPr>
                <w:szCs w:val="22"/>
              </w:rPr>
              <w:t>Dagsordenspunkter</w:t>
            </w:r>
          </w:p>
        </w:tc>
        <w:tc>
          <w:tcPr>
            <w:tcW w:w="6234" w:type="dxa"/>
            <w:shd w:val="clear" w:color="auto" w:fill="auto"/>
          </w:tcPr>
          <w:p w:rsidR="004A7D2C" w:rsidRPr="00E1107F" w:rsidRDefault="004A7D2C" w:rsidP="007E5313">
            <w:pPr>
              <w:rPr>
                <w:szCs w:val="22"/>
              </w:rPr>
            </w:pPr>
            <w:r w:rsidRPr="00E1107F">
              <w:rPr>
                <w:szCs w:val="22"/>
              </w:rPr>
              <w:t xml:space="preserve">Nedenstående er faste dagsordenspunkter. Ønske om ændringer </w:t>
            </w:r>
            <w:r w:rsidR="00AB5E8E">
              <w:rPr>
                <w:szCs w:val="22"/>
              </w:rPr>
              <w:t xml:space="preserve">eller supplement </w:t>
            </w:r>
            <w:r w:rsidRPr="00E1107F">
              <w:rPr>
                <w:szCs w:val="22"/>
              </w:rPr>
              <w:t>til den faste dagsorden skal foreligge senest 5 Arbejdsdage før mødet. Kunden fremsender alt materiale til møderne til alle parter senest 2 Arbejdsdage inden mødet.</w:t>
            </w:r>
          </w:p>
          <w:p w:rsidR="004A7D2C" w:rsidRPr="00E1107F" w:rsidRDefault="004A7D2C" w:rsidP="004A7D2C">
            <w:pPr>
              <w:numPr>
                <w:ilvl w:val="0"/>
                <w:numId w:val="28"/>
              </w:numPr>
              <w:spacing w:after="0" w:line="288" w:lineRule="exact"/>
              <w:rPr>
                <w:szCs w:val="22"/>
              </w:rPr>
            </w:pPr>
            <w:r w:rsidRPr="00E1107F">
              <w:rPr>
                <w:szCs w:val="22"/>
              </w:rPr>
              <w:t>Referat fra seneste møde</w:t>
            </w:r>
          </w:p>
          <w:p w:rsidR="004A7D2C" w:rsidRDefault="004A7D2C" w:rsidP="004A7D2C">
            <w:pPr>
              <w:numPr>
                <w:ilvl w:val="0"/>
                <w:numId w:val="28"/>
              </w:numPr>
              <w:spacing w:after="0" w:line="288" w:lineRule="exact"/>
              <w:rPr>
                <w:szCs w:val="22"/>
              </w:rPr>
            </w:pPr>
            <w:r w:rsidRPr="00E1107F">
              <w:rPr>
                <w:szCs w:val="22"/>
              </w:rPr>
              <w:t>Status</w:t>
            </w:r>
            <w:r>
              <w:rPr>
                <w:szCs w:val="22"/>
              </w:rPr>
              <w:t>, herunder</w:t>
            </w:r>
          </w:p>
          <w:p w:rsidR="004A7D2C" w:rsidRPr="00E1107F" w:rsidRDefault="004A7D2C" w:rsidP="004A7D2C">
            <w:pPr>
              <w:numPr>
                <w:ilvl w:val="0"/>
                <w:numId w:val="28"/>
              </w:numPr>
              <w:spacing w:after="0" w:line="288" w:lineRule="exact"/>
              <w:rPr>
                <w:szCs w:val="22"/>
              </w:rPr>
            </w:pPr>
            <w:r w:rsidRPr="00E1107F">
              <w:rPr>
                <w:szCs w:val="22"/>
              </w:rPr>
              <w:t>Godkendelser</w:t>
            </w:r>
          </w:p>
          <w:p w:rsidR="004A7D2C" w:rsidRPr="00284D8F" w:rsidRDefault="004A7D2C" w:rsidP="004A7D2C">
            <w:pPr>
              <w:numPr>
                <w:ilvl w:val="0"/>
                <w:numId w:val="28"/>
              </w:numPr>
              <w:spacing w:after="0" w:line="288" w:lineRule="exact"/>
              <w:rPr>
                <w:szCs w:val="22"/>
              </w:rPr>
            </w:pPr>
            <w:r w:rsidRPr="00284D8F">
              <w:rPr>
                <w:szCs w:val="22"/>
              </w:rPr>
              <w:t>Ændringshåndtering</w:t>
            </w:r>
          </w:p>
          <w:p w:rsidR="004A7D2C" w:rsidRPr="00E1107F" w:rsidRDefault="004A7D2C" w:rsidP="004A7D2C">
            <w:pPr>
              <w:numPr>
                <w:ilvl w:val="0"/>
                <w:numId w:val="28"/>
              </w:numPr>
              <w:spacing w:after="0" w:line="288" w:lineRule="exact"/>
              <w:rPr>
                <w:szCs w:val="22"/>
              </w:rPr>
            </w:pPr>
            <w:r w:rsidRPr="00E1107F">
              <w:rPr>
                <w:szCs w:val="22"/>
              </w:rPr>
              <w:t>Samarbejdet mellem Kunden og Leverandøren</w:t>
            </w:r>
          </w:p>
          <w:p w:rsidR="004A7D2C" w:rsidRPr="00E1107F" w:rsidRDefault="004A7D2C" w:rsidP="004A7D2C">
            <w:pPr>
              <w:numPr>
                <w:ilvl w:val="0"/>
                <w:numId w:val="28"/>
              </w:numPr>
              <w:spacing w:after="0" w:line="288" w:lineRule="exact"/>
              <w:rPr>
                <w:szCs w:val="22"/>
              </w:rPr>
            </w:pPr>
            <w:r w:rsidRPr="00E1107F">
              <w:rPr>
                <w:szCs w:val="22"/>
              </w:rPr>
              <w:t>Eventuelt</w:t>
            </w:r>
          </w:p>
        </w:tc>
      </w:tr>
    </w:tbl>
    <w:p w:rsidR="004A7D2C" w:rsidRPr="00687474" w:rsidRDefault="004A7D2C" w:rsidP="004A7D2C">
      <w:pPr>
        <w:ind w:left="720"/>
        <w:jc w:val="both"/>
        <w:rPr>
          <w:i/>
          <w:szCs w:val="22"/>
        </w:rPr>
      </w:pPr>
      <w:r w:rsidRPr="00687474">
        <w:rPr>
          <w:i/>
          <w:szCs w:val="22"/>
        </w:rPr>
        <w:t xml:space="preserve">Tabel 1: </w:t>
      </w:r>
      <w:r w:rsidR="003E034D">
        <w:rPr>
          <w:i/>
          <w:szCs w:val="22"/>
        </w:rPr>
        <w:t>Kontraktansvarlige</w:t>
      </w:r>
    </w:p>
    <w:p w:rsidR="004A7D2C" w:rsidRDefault="004A7D2C" w:rsidP="004A7D2C">
      <w:pPr>
        <w:ind w:left="720"/>
        <w:rPr>
          <w:szCs w:val="22"/>
        </w:rPr>
      </w:pPr>
      <w:r w:rsidRPr="00E1107F">
        <w:rPr>
          <w:szCs w:val="22"/>
        </w:rPr>
        <w:t xml:space="preserve">Leverandøren skal sikre, at Leverandørens </w:t>
      </w:r>
      <w:r w:rsidR="003E034D">
        <w:rPr>
          <w:szCs w:val="22"/>
        </w:rPr>
        <w:t xml:space="preserve">kontraktansvarlige </w:t>
      </w:r>
      <w:r w:rsidRPr="00E1107F">
        <w:rPr>
          <w:szCs w:val="22"/>
        </w:rPr>
        <w:t>har kompetencer til at træffe alle beslutninger inden for rammerne af Kontrakten.</w:t>
      </w:r>
    </w:p>
    <w:p w:rsidR="000461C6" w:rsidRDefault="004A7D2C" w:rsidP="000461C6">
      <w:pPr>
        <w:ind w:left="720"/>
      </w:pPr>
      <w:r>
        <w:rPr>
          <w:szCs w:val="22"/>
        </w:rPr>
        <w:t xml:space="preserve">Forud for hvert møde </w:t>
      </w:r>
      <w:r w:rsidR="000461C6">
        <w:rPr>
          <w:szCs w:val="22"/>
        </w:rPr>
        <w:t xml:space="preserve">er Leverandøren </w:t>
      </w:r>
      <w:r>
        <w:rPr>
          <w:szCs w:val="22"/>
        </w:rPr>
        <w:t>ansvarlig for at udarbejde og distribuere en rapport</w:t>
      </w:r>
      <w:r w:rsidR="000461C6">
        <w:rPr>
          <w:szCs w:val="22"/>
        </w:rPr>
        <w:t xml:space="preserve"> samt projektplan med milepæle og delleverancer</w:t>
      </w:r>
      <w:r>
        <w:rPr>
          <w:szCs w:val="22"/>
        </w:rPr>
        <w:t>, som blandt andet beskriver fremdrift i henhold til tidspla</w:t>
      </w:r>
      <w:r w:rsidR="000461C6">
        <w:rPr>
          <w:szCs w:val="22"/>
        </w:rPr>
        <w:t xml:space="preserve">nen og som </w:t>
      </w:r>
      <w:r w:rsidR="000461C6">
        <w:t>skaber gennemsigtighed for</w:t>
      </w:r>
      <w:r w:rsidR="00D971A7">
        <w:t xml:space="preserve"> de kontraktansvarlige </w:t>
      </w:r>
      <w:r w:rsidR="000461C6">
        <w:t xml:space="preserve">omkring leverancer, målopfyldning samt tids- og ressourcestyring. </w:t>
      </w:r>
      <w:r w:rsidR="00847AC9">
        <w:t xml:space="preserve">Materialet skal fremsendes 5 </w:t>
      </w:r>
      <w:r w:rsidR="009D5EC0">
        <w:t>Arbejds</w:t>
      </w:r>
      <w:r w:rsidR="00847AC9">
        <w:t>dage inden møde</w:t>
      </w:r>
      <w:r w:rsidR="009D5EC0">
        <w:t>t</w:t>
      </w:r>
      <w:r w:rsidR="00847AC9">
        <w:t>.</w:t>
      </w:r>
    </w:p>
    <w:p w:rsidR="004A7D2C" w:rsidRDefault="004A7D2C" w:rsidP="004A7D2C">
      <w:pPr>
        <w:ind w:left="720"/>
        <w:rPr>
          <w:szCs w:val="22"/>
        </w:rPr>
      </w:pPr>
      <w:r w:rsidRPr="00E1107F">
        <w:rPr>
          <w:szCs w:val="22"/>
        </w:rPr>
        <w:t>Kunden fremsender referat til Leverandøren senest 5</w:t>
      </w:r>
      <w:r>
        <w:rPr>
          <w:szCs w:val="22"/>
        </w:rPr>
        <w:t xml:space="preserve"> Arbejdsdage efter hvert møde. </w:t>
      </w:r>
    </w:p>
    <w:p w:rsidR="004A7D2C" w:rsidRDefault="004A7D2C" w:rsidP="004A7D2C">
      <w:pPr>
        <w:ind w:left="720"/>
        <w:rPr>
          <w:szCs w:val="22"/>
        </w:rPr>
      </w:pPr>
      <w:r w:rsidRPr="00E1107F">
        <w:rPr>
          <w:szCs w:val="22"/>
        </w:rPr>
        <w:t xml:space="preserve">Leverandøren skal fremsende skriftlige kommentarer til referatet senest 5 Arbejdsdage efter modtagelse af referatet. </w:t>
      </w:r>
    </w:p>
    <w:p w:rsidR="004A7D2C" w:rsidRDefault="004A7D2C" w:rsidP="004A7D2C">
      <w:pPr>
        <w:ind w:left="720"/>
        <w:rPr>
          <w:szCs w:val="22"/>
        </w:rPr>
      </w:pPr>
      <w:r w:rsidRPr="00E1107F">
        <w:rPr>
          <w:szCs w:val="22"/>
        </w:rPr>
        <w:t xml:space="preserve">Såfremt Leverandøren ikke senest 5 Arbejdsdage efter modtagelsen af referatet har kommenteret det, betragtes det </w:t>
      </w:r>
      <w:r>
        <w:rPr>
          <w:szCs w:val="22"/>
        </w:rPr>
        <w:t xml:space="preserve">som godkendt uden kommentarer. </w:t>
      </w:r>
    </w:p>
    <w:p w:rsidR="004A7D2C" w:rsidRDefault="004A7D2C" w:rsidP="004A7D2C">
      <w:pPr>
        <w:ind w:left="720"/>
        <w:rPr>
          <w:szCs w:val="22"/>
        </w:rPr>
      </w:pPr>
      <w:r w:rsidRPr="00E1107F">
        <w:rPr>
          <w:szCs w:val="22"/>
        </w:rPr>
        <w:t xml:space="preserve">Såfremt Leverandøren rettidigt har fremsat skriftlige kommentarer til referatet, fremsender Kunden et opdateret referat med rettelsesmarkeringer, der skal være Leverandøren i hænde senest 5 Arbejdsdage før næste </w:t>
      </w:r>
      <w:r w:rsidR="003E034D">
        <w:rPr>
          <w:szCs w:val="22"/>
        </w:rPr>
        <w:t>møde for kontraktansvarlige.</w:t>
      </w:r>
      <w:r>
        <w:rPr>
          <w:szCs w:val="22"/>
        </w:rPr>
        <w:t xml:space="preserve"> </w:t>
      </w:r>
    </w:p>
    <w:p w:rsidR="003E034D" w:rsidRDefault="004A7D2C" w:rsidP="004A7D2C">
      <w:pPr>
        <w:ind w:left="720"/>
        <w:rPr>
          <w:szCs w:val="22"/>
        </w:rPr>
      </w:pPr>
      <w:r w:rsidRPr="00E1107F">
        <w:rPr>
          <w:szCs w:val="22"/>
        </w:rPr>
        <w:t>Såfremt Kunden ikke kan acceptere alle Leverandørens kommentarer, vil dette fremgå af følgebrevet, og kommentarerne behandles på først</w:t>
      </w:r>
      <w:r w:rsidR="003E034D">
        <w:rPr>
          <w:szCs w:val="22"/>
        </w:rPr>
        <w:t>kommende møde for kontraktansvarlige.</w:t>
      </w:r>
    </w:p>
    <w:p w:rsidR="00A03D2C" w:rsidRPr="006449AD" w:rsidRDefault="00A03D2C" w:rsidP="00A03D2C">
      <w:pPr>
        <w:pStyle w:val="BBHeading1"/>
        <w:numPr>
          <w:ilvl w:val="0"/>
          <w:numId w:val="17"/>
        </w:numPr>
      </w:pPr>
      <w:bookmarkStart w:id="21" w:name="_Toc67370453"/>
      <w:bookmarkStart w:id="22" w:name="_Toc399309298"/>
      <w:bookmarkStart w:id="23" w:name="_Ref401937061"/>
      <w:bookmarkStart w:id="24" w:name="_Toc419112093"/>
      <w:bookmarkStart w:id="25" w:name="_Toc469561958"/>
      <w:bookmarkStart w:id="26" w:name="_Toc316254803"/>
      <w:r w:rsidRPr="006449AD">
        <w:t>Projekt</w:t>
      </w:r>
      <w:r w:rsidR="003E034D">
        <w:t>ledelsen</w:t>
      </w:r>
      <w:bookmarkEnd w:id="21"/>
      <w:bookmarkEnd w:id="22"/>
      <w:bookmarkEnd w:id="23"/>
      <w:bookmarkEnd w:id="24"/>
      <w:bookmarkEnd w:id="25"/>
    </w:p>
    <w:p w:rsidR="00A03D2C" w:rsidRPr="006449AD" w:rsidRDefault="00A03D2C" w:rsidP="00A03D2C">
      <w:pPr>
        <w:pStyle w:val="BBHeading2"/>
        <w:keepNext/>
        <w:numPr>
          <w:ilvl w:val="1"/>
          <w:numId w:val="17"/>
        </w:numPr>
        <w:outlineLvl w:val="1"/>
      </w:pPr>
      <w:bookmarkStart w:id="27" w:name="_Toc419112094"/>
      <w:bookmarkStart w:id="28" w:name="_Toc469561959"/>
      <w:r w:rsidRPr="006449AD">
        <w:t>Projekt</w:t>
      </w:r>
      <w:r w:rsidR="003E034D">
        <w:t xml:space="preserve">ledelsens </w:t>
      </w:r>
      <w:r w:rsidRPr="006449AD">
        <w:t>etablering</w:t>
      </w:r>
      <w:bookmarkEnd w:id="27"/>
      <w:bookmarkEnd w:id="28"/>
    </w:p>
    <w:p w:rsidR="00A03D2C" w:rsidRDefault="00A03D2C" w:rsidP="00A03D2C">
      <w:pPr>
        <w:pStyle w:val="BBBodyTextIndent1"/>
        <w:spacing w:before="240"/>
      </w:pPr>
      <w:r w:rsidRPr="006449AD">
        <w:t>Hver part udpeger forinden eller umiddelbart efter</w:t>
      </w:r>
      <w:r w:rsidR="00C7125B" w:rsidRPr="006449AD">
        <w:t xml:space="preserve"> Kontraktens </w:t>
      </w:r>
      <w:r w:rsidRPr="006449AD">
        <w:t>underskrift en projektleder. Parternes projektledere udgør i fællesskab projektledelsen.</w:t>
      </w:r>
    </w:p>
    <w:p w:rsidR="00A03D2C" w:rsidRPr="006449AD" w:rsidRDefault="00A03D2C" w:rsidP="00A03D2C">
      <w:pPr>
        <w:pStyle w:val="BBHeading2"/>
        <w:keepNext/>
        <w:numPr>
          <w:ilvl w:val="1"/>
          <w:numId w:val="17"/>
        </w:numPr>
        <w:outlineLvl w:val="1"/>
      </w:pPr>
      <w:bookmarkStart w:id="29" w:name="_Toc67370454"/>
      <w:bookmarkStart w:id="30" w:name="_Toc419112095"/>
      <w:bookmarkStart w:id="31" w:name="_Toc469561960"/>
      <w:r w:rsidRPr="006449AD">
        <w:t>Projektledelsens ansvar</w:t>
      </w:r>
      <w:bookmarkEnd w:id="29"/>
      <w:bookmarkEnd w:id="30"/>
      <w:bookmarkEnd w:id="31"/>
    </w:p>
    <w:p w:rsidR="00A03D2C" w:rsidRDefault="00A03D2C" w:rsidP="00A03D2C">
      <w:pPr>
        <w:pStyle w:val="BBBodyTextIndent1"/>
        <w:spacing w:before="240"/>
      </w:pPr>
      <w:r w:rsidRPr="006449AD">
        <w:t>Projektledelsen har ansvar for at overvåge</w:t>
      </w:r>
      <w:r w:rsidR="0028517F" w:rsidRPr="006449AD">
        <w:t xml:space="preserve"> </w:t>
      </w:r>
      <w:r w:rsidR="00C7125B" w:rsidRPr="006449AD">
        <w:t xml:space="preserve">Kontraktens </w:t>
      </w:r>
      <w:r w:rsidRPr="006449AD">
        <w:t>gennemførelse samt sikre den daglige fremdrift, herunder overholdelse af tidsplanen samt eventuelle aktivitets-, kvalitets-, leveranceplaner m.v.</w:t>
      </w:r>
    </w:p>
    <w:p w:rsidR="00A03D2C" w:rsidRPr="006449AD" w:rsidRDefault="00A03D2C" w:rsidP="00A03D2C">
      <w:pPr>
        <w:pStyle w:val="BBHeading2"/>
        <w:keepNext/>
        <w:numPr>
          <w:ilvl w:val="1"/>
          <w:numId w:val="17"/>
        </w:numPr>
        <w:outlineLvl w:val="1"/>
      </w:pPr>
      <w:bookmarkStart w:id="32" w:name="_Toc67370456"/>
      <w:bookmarkStart w:id="33" w:name="_Toc419112096"/>
      <w:bookmarkStart w:id="34" w:name="_Toc469561961"/>
      <w:r w:rsidRPr="006449AD">
        <w:t>Møder</w:t>
      </w:r>
      <w:bookmarkEnd w:id="32"/>
      <w:r w:rsidRPr="006449AD">
        <w:t xml:space="preserve"> i projektledelsen</w:t>
      </w:r>
      <w:bookmarkEnd w:id="33"/>
      <w:bookmarkEnd w:id="34"/>
    </w:p>
    <w:p w:rsidR="00A03D2C" w:rsidRPr="006449AD" w:rsidRDefault="00A03D2C" w:rsidP="00A03D2C">
      <w:pPr>
        <w:pStyle w:val="BBBodyTextIndent1"/>
        <w:spacing w:before="240"/>
      </w:pPr>
      <w:r w:rsidRPr="006449AD">
        <w:t xml:space="preserve">Projektledelsen mødes </w:t>
      </w:r>
      <w:r w:rsidR="00E8354E">
        <w:t>2 gange om måneden</w:t>
      </w:r>
      <w:r w:rsidR="00847AC9" w:rsidRPr="006449AD">
        <w:t xml:space="preserve"> </w:t>
      </w:r>
      <w:r w:rsidRPr="006449AD">
        <w:t>og i øvrigt efter behov.</w:t>
      </w:r>
    </w:p>
    <w:p w:rsidR="00A03D2C" w:rsidRDefault="00A03D2C" w:rsidP="00A03D2C">
      <w:pPr>
        <w:pStyle w:val="BBBodyTextIndent1"/>
        <w:spacing w:before="240"/>
      </w:pPr>
      <w:r w:rsidRPr="006449AD">
        <w:t>Det konkrete behov aftales ved opstart af opgaver. Møderne skal resultere i en opdatering af de løbende projektdokumenter, såfremt møderne har resulteret i beslutninger, der påvirker status for disse.</w:t>
      </w:r>
    </w:p>
    <w:p w:rsidR="000461C6" w:rsidRPr="00AA0AC2" w:rsidRDefault="000461C6" w:rsidP="000461C6">
      <w:pPr>
        <w:pStyle w:val="BBBodyTextIndent1"/>
        <w:ind w:left="709"/>
      </w:pPr>
      <w:r w:rsidRPr="00AA0AC2">
        <w:t>Projektgruppen kan træffe beslutninger om justering af indholdet i delleverancer undervejs. Dette forudsætter enighed i projektgruppen.</w:t>
      </w:r>
    </w:p>
    <w:p w:rsidR="00A03D2C" w:rsidRPr="006449AD" w:rsidRDefault="00A03D2C" w:rsidP="00A03D2C">
      <w:pPr>
        <w:pStyle w:val="BBHeading2"/>
        <w:keepNext/>
        <w:numPr>
          <w:ilvl w:val="1"/>
          <w:numId w:val="17"/>
        </w:numPr>
        <w:outlineLvl w:val="1"/>
      </w:pPr>
      <w:bookmarkStart w:id="35" w:name="_Toc67370457"/>
      <w:bookmarkStart w:id="36" w:name="_Toc419112097"/>
      <w:bookmarkStart w:id="37" w:name="_Toc469561962"/>
      <w:r w:rsidRPr="006449AD">
        <w:t>Projektledelsens sammensætning</w:t>
      </w:r>
      <w:bookmarkEnd w:id="35"/>
      <w:bookmarkEnd w:id="36"/>
      <w:bookmarkEnd w:id="37"/>
    </w:p>
    <w:p w:rsidR="00A03D2C" w:rsidRPr="006449AD" w:rsidRDefault="00A03D2C" w:rsidP="00A03D2C">
      <w:pPr>
        <w:pStyle w:val="BBBodyTextIndent1"/>
        <w:spacing w:before="240"/>
      </w:pPr>
      <w:r w:rsidRPr="006449AD">
        <w:t>Leverandøren skal sikre, at Leverandøren i videst mulig udstrækning anvender en gennemgående projektleder overfor</w:t>
      </w:r>
      <w:r w:rsidR="00566C3D">
        <w:t xml:space="preserve"> Danske Regioner</w:t>
      </w:r>
      <w:r w:rsidRPr="006449AD">
        <w:t>.</w:t>
      </w:r>
    </w:p>
    <w:p w:rsidR="00A03D2C" w:rsidRPr="006449AD" w:rsidRDefault="00A03D2C" w:rsidP="00A03D2C">
      <w:pPr>
        <w:pStyle w:val="BBBodyTextIndent1"/>
        <w:spacing w:before="240"/>
      </w:pPr>
      <w:r w:rsidRPr="006449AD">
        <w:t>Projektledelsen består af:</w:t>
      </w:r>
    </w:p>
    <w:p w:rsidR="0083386C" w:rsidRDefault="0083386C" w:rsidP="00A03D2C">
      <w:pPr>
        <w:pStyle w:val="BBBodyTextIndent1"/>
      </w:pPr>
      <w:bookmarkStart w:id="38" w:name="_Toc399309299"/>
    </w:p>
    <w:p w:rsidR="0083386C" w:rsidRDefault="0083386C" w:rsidP="00A03D2C">
      <w:pPr>
        <w:pStyle w:val="BBBodyTextIndent1"/>
      </w:pPr>
    </w:p>
    <w:p w:rsidR="0083386C" w:rsidRDefault="0083386C" w:rsidP="00A03D2C">
      <w:pPr>
        <w:pStyle w:val="BBBodyTextIndent1"/>
      </w:pPr>
    </w:p>
    <w:p w:rsidR="00A03D2C" w:rsidRPr="006449AD" w:rsidRDefault="00566C3D" w:rsidP="00A03D2C">
      <w:pPr>
        <w:pStyle w:val="BBBodyTextIndent1"/>
      </w:pPr>
      <w:r>
        <w:t>Danske Regioner</w:t>
      </w:r>
      <w:r w:rsidR="00A03D2C" w:rsidRPr="006449AD">
        <w:tab/>
      </w:r>
    </w:p>
    <w:tbl>
      <w:tblPr>
        <w:tblW w:w="4575" w:type="pct"/>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4416"/>
        <w:gridCol w:w="4011"/>
      </w:tblGrid>
      <w:tr w:rsidR="00A03D2C" w:rsidRPr="006449AD" w:rsidTr="006954B0">
        <w:tc>
          <w:tcPr>
            <w:tcW w:w="2620" w:type="pct"/>
            <w:shd w:val="clear" w:color="auto" w:fill="4F81BD"/>
          </w:tcPr>
          <w:p w:rsidR="00A03D2C" w:rsidRPr="006449AD" w:rsidRDefault="00A03D2C" w:rsidP="006954B0">
            <w:pPr>
              <w:pStyle w:val="BBBodyTextIndent1"/>
              <w:spacing w:after="0"/>
              <w:ind w:left="0"/>
              <w:rPr>
                <w:b/>
                <w:color w:val="FFFFFF"/>
              </w:rPr>
            </w:pPr>
          </w:p>
          <w:p w:rsidR="00A03D2C" w:rsidRPr="006449AD" w:rsidRDefault="00A03D2C" w:rsidP="006954B0">
            <w:pPr>
              <w:pStyle w:val="BBBodyTextIndent1"/>
              <w:spacing w:after="0"/>
              <w:ind w:left="0"/>
              <w:rPr>
                <w:b/>
                <w:color w:val="FFFFFF"/>
              </w:rPr>
            </w:pPr>
            <w:r w:rsidRPr="006449AD">
              <w:rPr>
                <w:b/>
                <w:color w:val="FFFFFF"/>
              </w:rPr>
              <w:t>Navn, stilling</w:t>
            </w:r>
          </w:p>
          <w:p w:rsidR="00A03D2C" w:rsidRPr="006449AD" w:rsidRDefault="00A03D2C" w:rsidP="006954B0">
            <w:pPr>
              <w:pStyle w:val="BBBodyTextIndent1"/>
              <w:spacing w:after="0"/>
              <w:ind w:left="0"/>
              <w:rPr>
                <w:b/>
                <w:color w:val="FFFFFF"/>
              </w:rPr>
            </w:pPr>
          </w:p>
        </w:tc>
        <w:tc>
          <w:tcPr>
            <w:tcW w:w="2380" w:type="pct"/>
            <w:shd w:val="clear" w:color="auto" w:fill="4F81BD"/>
          </w:tcPr>
          <w:p w:rsidR="00A03D2C" w:rsidRPr="006449AD" w:rsidRDefault="00A03D2C" w:rsidP="006954B0">
            <w:pPr>
              <w:pStyle w:val="BBBodyTextIndent1"/>
              <w:spacing w:after="0"/>
              <w:ind w:left="0"/>
              <w:rPr>
                <w:b/>
                <w:color w:val="FFFFFF"/>
              </w:rPr>
            </w:pPr>
            <w:r w:rsidRPr="006449AD">
              <w:rPr>
                <w:b/>
                <w:color w:val="FFFFFF"/>
              </w:rPr>
              <w:t>Tlf.</w:t>
            </w:r>
          </w:p>
          <w:p w:rsidR="00A03D2C" w:rsidRPr="006449AD" w:rsidRDefault="00A03D2C" w:rsidP="006954B0">
            <w:pPr>
              <w:pStyle w:val="BBBodyTextIndent1"/>
              <w:spacing w:after="0"/>
              <w:ind w:left="0"/>
              <w:rPr>
                <w:b/>
                <w:color w:val="FFFFFF"/>
              </w:rPr>
            </w:pPr>
            <w:r w:rsidRPr="006449AD">
              <w:rPr>
                <w:b/>
                <w:color w:val="FFFFFF"/>
              </w:rPr>
              <w:t>Mobil</w:t>
            </w:r>
          </w:p>
          <w:p w:rsidR="00A03D2C" w:rsidRPr="006449AD" w:rsidRDefault="00A03D2C" w:rsidP="006954B0">
            <w:pPr>
              <w:pStyle w:val="BBBodyTextIndent1"/>
              <w:spacing w:after="0"/>
              <w:ind w:left="0"/>
              <w:rPr>
                <w:b/>
                <w:color w:val="FFFFFF"/>
              </w:rPr>
            </w:pPr>
            <w:r w:rsidRPr="006449AD">
              <w:rPr>
                <w:b/>
                <w:color w:val="FFFFFF"/>
              </w:rPr>
              <w:t>E-mail</w:t>
            </w:r>
          </w:p>
        </w:tc>
      </w:tr>
      <w:tr w:rsidR="00A03D2C" w:rsidRPr="0087251B" w:rsidTr="006954B0">
        <w:tc>
          <w:tcPr>
            <w:tcW w:w="2620" w:type="pct"/>
          </w:tcPr>
          <w:p w:rsidR="00D12B45" w:rsidRPr="006449AD" w:rsidRDefault="00D12B45" w:rsidP="0083386C">
            <w:pPr>
              <w:pStyle w:val="BBBodyTextIndent1"/>
              <w:ind w:left="0"/>
            </w:pPr>
            <w:r>
              <w:t>Naja Warrer Iversen, Centerchef SØS</w:t>
            </w:r>
          </w:p>
        </w:tc>
        <w:tc>
          <w:tcPr>
            <w:tcW w:w="2380" w:type="pct"/>
          </w:tcPr>
          <w:p w:rsidR="0083386C" w:rsidRPr="000B4042" w:rsidRDefault="0083386C" w:rsidP="00D12B45">
            <w:pPr>
              <w:pStyle w:val="BBBodyTextIndent1"/>
              <w:numPr>
                <w:ilvl w:val="5"/>
                <w:numId w:val="4"/>
              </w:numPr>
              <w:ind w:left="0"/>
              <w:rPr>
                <w:lang w:val="en-GB"/>
              </w:rPr>
            </w:pPr>
            <w:r w:rsidRPr="000B4042">
              <w:rPr>
                <w:lang w:val="en-GB"/>
              </w:rPr>
              <w:t xml:space="preserve">Mobil: </w:t>
            </w:r>
            <w:r w:rsidR="00D12B45" w:rsidRPr="000B4042">
              <w:rPr>
                <w:lang w:val="en-GB"/>
              </w:rPr>
              <w:t>3023</w:t>
            </w:r>
            <w:r w:rsidRPr="000B4042">
              <w:rPr>
                <w:lang w:val="en-GB"/>
              </w:rPr>
              <w:t xml:space="preserve"> </w:t>
            </w:r>
            <w:r w:rsidR="00D12B45" w:rsidRPr="000B4042">
              <w:rPr>
                <w:lang w:val="en-GB"/>
              </w:rPr>
              <w:t>3123</w:t>
            </w:r>
          </w:p>
          <w:p w:rsidR="00D12B45" w:rsidRPr="009D5EC0" w:rsidRDefault="0083386C" w:rsidP="0083386C">
            <w:pPr>
              <w:pStyle w:val="BBBodyTextIndent1"/>
              <w:numPr>
                <w:ilvl w:val="5"/>
                <w:numId w:val="4"/>
              </w:numPr>
              <w:ind w:left="0"/>
              <w:rPr>
                <w:lang w:val="de-DE"/>
              </w:rPr>
            </w:pPr>
            <w:r w:rsidRPr="009D5EC0">
              <w:rPr>
                <w:lang w:val="de-DE"/>
              </w:rPr>
              <w:t xml:space="preserve">E-mail: </w:t>
            </w:r>
            <w:hyperlink r:id="rId9" w:history="1">
              <w:r w:rsidR="00D12B45" w:rsidRPr="009D5EC0">
                <w:rPr>
                  <w:lang w:val="de-DE"/>
                </w:rPr>
                <w:t>nwi@regioner.dk</w:t>
              </w:r>
            </w:hyperlink>
          </w:p>
        </w:tc>
      </w:tr>
      <w:tr w:rsidR="0083386C" w:rsidRPr="0087251B" w:rsidTr="006954B0">
        <w:tc>
          <w:tcPr>
            <w:tcW w:w="2620" w:type="pct"/>
          </w:tcPr>
          <w:p w:rsidR="0083386C" w:rsidRDefault="0083386C" w:rsidP="0083386C">
            <w:pPr>
              <w:pStyle w:val="BBBodyTextIndent1"/>
              <w:ind w:left="0"/>
            </w:pPr>
            <w:r>
              <w:t>Pernille Moll, Teamleder SØS</w:t>
            </w:r>
          </w:p>
          <w:p w:rsidR="0083386C" w:rsidRDefault="0083386C" w:rsidP="0028517F">
            <w:pPr>
              <w:pStyle w:val="BBBodyTextIndent1"/>
              <w:ind w:left="0"/>
            </w:pPr>
          </w:p>
        </w:tc>
        <w:tc>
          <w:tcPr>
            <w:tcW w:w="2380" w:type="pct"/>
          </w:tcPr>
          <w:p w:rsidR="0083386C" w:rsidRPr="00082866" w:rsidRDefault="0083386C" w:rsidP="0083386C">
            <w:pPr>
              <w:pStyle w:val="BBBodyTextIndent1"/>
              <w:ind w:left="0"/>
              <w:rPr>
                <w:lang w:val="en-GB"/>
              </w:rPr>
            </w:pPr>
            <w:r w:rsidRPr="00082866">
              <w:rPr>
                <w:lang w:val="en-GB"/>
              </w:rPr>
              <w:t xml:space="preserve">Mobil: </w:t>
            </w:r>
            <w:r>
              <w:rPr>
                <w:lang w:val="en-GB"/>
              </w:rPr>
              <w:t>2917 903</w:t>
            </w:r>
          </w:p>
          <w:p w:rsidR="0083386C" w:rsidRPr="009D5EC0" w:rsidRDefault="0083386C" w:rsidP="0083386C">
            <w:pPr>
              <w:pStyle w:val="BBBodyTextIndent1"/>
              <w:numPr>
                <w:ilvl w:val="5"/>
                <w:numId w:val="4"/>
              </w:numPr>
              <w:ind w:left="0"/>
              <w:rPr>
                <w:lang w:val="de-DE"/>
              </w:rPr>
            </w:pPr>
            <w:r w:rsidRPr="009D5EC0">
              <w:rPr>
                <w:lang w:val="de-DE"/>
              </w:rPr>
              <w:t>E-mail: pmo@regioner.dk</w:t>
            </w:r>
          </w:p>
        </w:tc>
      </w:tr>
      <w:tr w:rsidR="0083386C" w:rsidRPr="002A2596" w:rsidTr="006954B0">
        <w:tc>
          <w:tcPr>
            <w:tcW w:w="2620" w:type="pct"/>
          </w:tcPr>
          <w:p w:rsidR="0083386C" w:rsidRDefault="0083386C" w:rsidP="0083386C">
            <w:pPr>
              <w:pStyle w:val="BBBodyTextIndent1"/>
              <w:ind w:left="0"/>
            </w:pPr>
            <w:r>
              <w:t>[</w:t>
            </w:r>
            <w:r w:rsidRPr="000B4042">
              <w:rPr>
                <w:highlight w:val="yellow"/>
              </w:rPr>
              <w:t>Projektleder hvis navn indsættes i forbindelse med kontraktindgåelse</w:t>
            </w:r>
            <w:r>
              <w:t xml:space="preserve">] </w:t>
            </w:r>
          </w:p>
        </w:tc>
        <w:tc>
          <w:tcPr>
            <w:tcW w:w="2380" w:type="pct"/>
          </w:tcPr>
          <w:p w:rsidR="0083386C" w:rsidRDefault="0083386C" w:rsidP="0083386C">
            <w:pPr>
              <w:pStyle w:val="BBBodyTextIndent1"/>
              <w:ind w:left="0"/>
            </w:pPr>
            <w:r>
              <w:t>[</w:t>
            </w:r>
            <w:r>
              <w:rPr>
                <w:highlight w:val="yellow"/>
              </w:rPr>
              <w:t xml:space="preserve">Indsættes i </w:t>
            </w:r>
            <w:r w:rsidRPr="00082866">
              <w:rPr>
                <w:highlight w:val="yellow"/>
              </w:rPr>
              <w:t>forbindelse med kontraktindgåelse</w:t>
            </w:r>
            <w:r>
              <w:t>]</w:t>
            </w:r>
          </w:p>
        </w:tc>
      </w:tr>
    </w:tbl>
    <w:p w:rsidR="00A03D2C" w:rsidRPr="000B4042" w:rsidRDefault="00A03D2C" w:rsidP="00A03D2C">
      <w:pPr>
        <w:pStyle w:val="BBBodyTextIndent1"/>
        <w:spacing w:after="0"/>
      </w:pPr>
      <w:r w:rsidRPr="000B4042">
        <w:tab/>
      </w:r>
    </w:p>
    <w:p w:rsidR="00A03D2C" w:rsidRPr="006449AD" w:rsidRDefault="00A03D2C" w:rsidP="00A03D2C">
      <w:pPr>
        <w:pStyle w:val="BBBodyTextIndent1"/>
      </w:pPr>
      <w:r w:rsidRPr="006449AD">
        <w:t xml:space="preserve">Leverandøren     </w:t>
      </w:r>
    </w:p>
    <w:p w:rsidR="00A03D2C" w:rsidRPr="006449AD" w:rsidRDefault="00A03D2C" w:rsidP="00A03D2C">
      <w:pPr>
        <w:pStyle w:val="BBBodyTextIndent2"/>
        <w:rPr>
          <w:lang w:eastAsia="x-none"/>
        </w:rPr>
      </w:pPr>
      <w:r w:rsidRPr="006449AD">
        <w:rPr>
          <w:lang w:eastAsia="x-none"/>
        </w:rPr>
        <w:t>[</w:t>
      </w:r>
      <w:r w:rsidRPr="006449AD">
        <w:rPr>
          <w:i/>
          <w:highlight w:val="yellow"/>
          <w:lang w:eastAsia="x-none"/>
        </w:rPr>
        <w:t>Tilbudsgiver skal indsætte nedennævnte kontaktinformation for sin projektledelse</w:t>
      </w:r>
      <w:r w:rsidRPr="006449AD">
        <w:rPr>
          <w:lang w:eastAsia="x-none"/>
        </w:rPr>
        <w:t>]</w:t>
      </w:r>
    </w:p>
    <w:tbl>
      <w:tblPr>
        <w:tblW w:w="4575" w:type="pct"/>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4519"/>
        <w:gridCol w:w="3908"/>
      </w:tblGrid>
      <w:tr w:rsidR="00A03D2C" w:rsidRPr="006449AD" w:rsidTr="006954B0">
        <w:tc>
          <w:tcPr>
            <w:tcW w:w="2681" w:type="pct"/>
            <w:shd w:val="clear" w:color="auto" w:fill="4F81BD"/>
          </w:tcPr>
          <w:p w:rsidR="00A03D2C" w:rsidRPr="006449AD" w:rsidRDefault="00A03D2C" w:rsidP="006954B0">
            <w:pPr>
              <w:pStyle w:val="BBBodyTextIndent1"/>
              <w:spacing w:after="0"/>
              <w:ind w:left="0"/>
              <w:rPr>
                <w:b/>
                <w:color w:val="FFFFFF"/>
              </w:rPr>
            </w:pPr>
          </w:p>
          <w:p w:rsidR="00A03D2C" w:rsidRPr="006449AD" w:rsidRDefault="00A03D2C" w:rsidP="006954B0">
            <w:pPr>
              <w:pStyle w:val="BBBodyTextIndent1"/>
              <w:spacing w:after="0"/>
              <w:ind w:left="0"/>
              <w:rPr>
                <w:b/>
                <w:color w:val="FFFFFF"/>
              </w:rPr>
            </w:pPr>
            <w:r w:rsidRPr="006449AD">
              <w:rPr>
                <w:b/>
                <w:color w:val="FFFFFF"/>
              </w:rPr>
              <w:t>Navn, stilling</w:t>
            </w:r>
          </w:p>
          <w:p w:rsidR="00A03D2C" w:rsidRPr="006449AD" w:rsidRDefault="00A03D2C" w:rsidP="006954B0">
            <w:pPr>
              <w:pStyle w:val="BBBodyTextIndent1"/>
              <w:spacing w:after="0"/>
              <w:rPr>
                <w:b/>
                <w:color w:val="FFFFFF"/>
              </w:rPr>
            </w:pPr>
          </w:p>
        </w:tc>
        <w:tc>
          <w:tcPr>
            <w:tcW w:w="2319" w:type="pct"/>
            <w:shd w:val="clear" w:color="auto" w:fill="4F81BD"/>
          </w:tcPr>
          <w:p w:rsidR="00A03D2C" w:rsidRPr="006449AD" w:rsidRDefault="00A03D2C" w:rsidP="006954B0">
            <w:pPr>
              <w:pStyle w:val="BBBodyTextIndent1"/>
              <w:spacing w:after="0"/>
              <w:ind w:left="0"/>
              <w:rPr>
                <w:b/>
                <w:color w:val="FFFFFF"/>
              </w:rPr>
            </w:pPr>
            <w:r w:rsidRPr="006449AD">
              <w:rPr>
                <w:b/>
                <w:color w:val="FFFFFF"/>
              </w:rPr>
              <w:t>Tlf.</w:t>
            </w:r>
          </w:p>
          <w:p w:rsidR="00A03D2C" w:rsidRPr="006449AD" w:rsidRDefault="00A03D2C" w:rsidP="006954B0">
            <w:pPr>
              <w:pStyle w:val="BBBodyTextIndent1"/>
              <w:spacing w:after="0"/>
              <w:ind w:left="0"/>
              <w:rPr>
                <w:b/>
                <w:color w:val="FFFFFF"/>
              </w:rPr>
            </w:pPr>
            <w:r w:rsidRPr="006449AD">
              <w:rPr>
                <w:b/>
                <w:color w:val="FFFFFF"/>
              </w:rPr>
              <w:t>Mobil</w:t>
            </w:r>
          </w:p>
          <w:p w:rsidR="00A03D2C" w:rsidRPr="006449AD" w:rsidRDefault="00A03D2C" w:rsidP="006954B0">
            <w:pPr>
              <w:pStyle w:val="BBBodyTextIndent1"/>
              <w:spacing w:after="0"/>
              <w:ind w:left="0"/>
              <w:rPr>
                <w:b/>
                <w:color w:val="FFFFFF"/>
              </w:rPr>
            </w:pPr>
            <w:r w:rsidRPr="006449AD">
              <w:rPr>
                <w:b/>
                <w:color w:val="FFFFFF"/>
              </w:rPr>
              <w:t>E-mail</w:t>
            </w:r>
          </w:p>
        </w:tc>
      </w:tr>
      <w:tr w:rsidR="00A03D2C" w:rsidRPr="006449AD" w:rsidTr="006954B0">
        <w:tc>
          <w:tcPr>
            <w:tcW w:w="2681" w:type="pct"/>
          </w:tcPr>
          <w:p w:rsidR="00A03D2C" w:rsidRPr="006449AD" w:rsidRDefault="00A03D2C" w:rsidP="006954B0">
            <w:pPr>
              <w:pStyle w:val="BBBodyTextIndent1"/>
              <w:ind w:left="0"/>
            </w:pPr>
            <w:r w:rsidRPr="006449AD">
              <w:t>[</w:t>
            </w:r>
            <w:r w:rsidRPr="006449AD">
              <w:rPr>
                <w:highlight w:val="yellow"/>
              </w:rPr>
              <w:t>Indsæt</w:t>
            </w:r>
            <w:r w:rsidRPr="006449AD">
              <w:t>]</w:t>
            </w:r>
          </w:p>
          <w:p w:rsidR="00A03D2C" w:rsidRPr="006449AD" w:rsidRDefault="00A03D2C" w:rsidP="006954B0">
            <w:pPr>
              <w:pStyle w:val="BBBodyTextIndent1"/>
              <w:spacing w:after="0"/>
              <w:ind w:left="0"/>
            </w:pPr>
            <w:r w:rsidRPr="006449AD">
              <w:t>[</w:t>
            </w:r>
            <w:r w:rsidRPr="006449AD">
              <w:rPr>
                <w:highlight w:val="yellow"/>
              </w:rPr>
              <w:t>Indsæt</w:t>
            </w:r>
            <w:r w:rsidRPr="006449AD">
              <w:t>]</w:t>
            </w:r>
          </w:p>
        </w:tc>
        <w:tc>
          <w:tcPr>
            <w:tcW w:w="2319" w:type="pct"/>
          </w:tcPr>
          <w:p w:rsidR="00A03D2C" w:rsidRPr="006449AD" w:rsidRDefault="00A03D2C" w:rsidP="006954B0">
            <w:pPr>
              <w:pStyle w:val="BBBodyTextIndent1"/>
              <w:ind w:left="0"/>
            </w:pPr>
            <w:r w:rsidRPr="006449AD">
              <w:t>Tlf.: [</w:t>
            </w:r>
            <w:r w:rsidRPr="006449AD">
              <w:rPr>
                <w:highlight w:val="yellow"/>
              </w:rPr>
              <w:t>Indsæt</w:t>
            </w:r>
            <w:r w:rsidRPr="006449AD">
              <w:t>]</w:t>
            </w:r>
          </w:p>
          <w:p w:rsidR="00A03D2C" w:rsidRPr="006449AD" w:rsidRDefault="00A03D2C" w:rsidP="006954B0">
            <w:pPr>
              <w:pStyle w:val="BBBodyTextIndent1"/>
              <w:ind w:left="0"/>
            </w:pPr>
            <w:r w:rsidRPr="006449AD">
              <w:t>Mobil: [</w:t>
            </w:r>
            <w:r w:rsidRPr="006449AD">
              <w:rPr>
                <w:highlight w:val="yellow"/>
              </w:rPr>
              <w:t>Indsæt</w:t>
            </w:r>
            <w:r w:rsidRPr="006449AD">
              <w:t>]</w:t>
            </w:r>
          </w:p>
          <w:p w:rsidR="00A03D2C" w:rsidRPr="006449AD" w:rsidRDefault="00A03D2C" w:rsidP="006954B0">
            <w:pPr>
              <w:pStyle w:val="BBBodyTextIndent1"/>
              <w:ind w:left="0"/>
            </w:pPr>
            <w:r w:rsidRPr="006449AD">
              <w:t>E-mail: [</w:t>
            </w:r>
            <w:r w:rsidRPr="006449AD">
              <w:rPr>
                <w:highlight w:val="yellow"/>
              </w:rPr>
              <w:t>Indsæt</w:t>
            </w:r>
            <w:r w:rsidRPr="006449AD">
              <w:t>]</w:t>
            </w:r>
          </w:p>
        </w:tc>
      </w:tr>
      <w:tr w:rsidR="00A03D2C" w:rsidRPr="006449AD" w:rsidTr="006954B0">
        <w:tc>
          <w:tcPr>
            <w:tcW w:w="2681" w:type="pct"/>
          </w:tcPr>
          <w:p w:rsidR="00A03D2C" w:rsidRPr="006449AD" w:rsidRDefault="00A03D2C" w:rsidP="006954B0">
            <w:pPr>
              <w:pStyle w:val="BBBodyTextIndent1"/>
              <w:ind w:left="0"/>
            </w:pPr>
            <w:r w:rsidRPr="006449AD">
              <w:t>[</w:t>
            </w:r>
            <w:r w:rsidRPr="006449AD">
              <w:rPr>
                <w:highlight w:val="yellow"/>
              </w:rPr>
              <w:t>Indsæt</w:t>
            </w:r>
            <w:r w:rsidRPr="006449AD">
              <w:t>]</w:t>
            </w:r>
          </w:p>
          <w:p w:rsidR="00A03D2C" w:rsidRPr="006449AD" w:rsidRDefault="00A03D2C" w:rsidP="006954B0">
            <w:pPr>
              <w:pStyle w:val="BBBodyTextIndent1"/>
              <w:spacing w:after="0"/>
              <w:ind w:left="0"/>
            </w:pPr>
            <w:r w:rsidRPr="006449AD">
              <w:t>[</w:t>
            </w:r>
            <w:r w:rsidRPr="006449AD">
              <w:rPr>
                <w:highlight w:val="yellow"/>
              </w:rPr>
              <w:t>Indsæt</w:t>
            </w:r>
            <w:r w:rsidRPr="006449AD">
              <w:t>]</w:t>
            </w:r>
          </w:p>
        </w:tc>
        <w:tc>
          <w:tcPr>
            <w:tcW w:w="2319" w:type="pct"/>
          </w:tcPr>
          <w:p w:rsidR="00A03D2C" w:rsidRPr="006449AD" w:rsidRDefault="00A03D2C" w:rsidP="006954B0">
            <w:pPr>
              <w:pStyle w:val="BBBodyTextIndent1"/>
              <w:ind w:left="0"/>
            </w:pPr>
            <w:r w:rsidRPr="006449AD">
              <w:t>Tlf.: [</w:t>
            </w:r>
            <w:r w:rsidRPr="006449AD">
              <w:rPr>
                <w:highlight w:val="yellow"/>
              </w:rPr>
              <w:t>Indsæt</w:t>
            </w:r>
            <w:r w:rsidRPr="006449AD">
              <w:t>]</w:t>
            </w:r>
          </w:p>
          <w:p w:rsidR="00A03D2C" w:rsidRPr="006449AD" w:rsidRDefault="00A03D2C" w:rsidP="006954B0">
            <w:pPr>
              <w:pStyle w:val="BBBodyTextIndent1"/>
              <w:ind w:left="0"/>
            </w:pPr>
            <w:r w:rsidRPr="006449AD">
              <w:t>Mobil: [</w:t>
            </w:r>
            <w:r w:rsidRPr="006449AD">
              <w:rPr>
                <w:highlight w:val="yellow"/>
              </w:rPr>
              <w:t>Indsæt</w:t>
            </w:r>
            <w:r w:rsidRPr="006449AD">
              <w:t>]</w:t>
            </w:r>
          </w:p>
          <w:p w:rsidR="00A03D2C" w:rsidRPr="006449AD" w:rsidRDefault="00A03D2C" w:rsidP="006954B0">
            <w:pPr>
              <w:pStyle w:val="BBBodyTextIndent1"/>
              <w:ind w:left="0"/>
            </w:pPr>
            <w:r w:rsidRPr="006449AD">
              <w:t>E-mail: [</w:t>
            </w:r>
            <w:r w:rsidRPr="006449AD">
              <w:rPr>
                <w:highlight w:val="yellow"/>
              </w:rPr>
              <w:t>Indsæt</w:t>
            </w:r>
            <w:r w:rsidRPr="006449AD">
              <w:t>]</w:t>
            </w:r>
          </w:p>
        </w:tc>
      </w:tr>
    </w:tbl>
    <w:p w:rsidR="00A03D2C" w:rsidRPr="006449AD" w:rsidRDefault="00566C3D" w:rsidP="00A03D2C">
      <w:pPr>
        <w:pStyle w:val="BBBodyTextIndent1"/>
        <w:spacing w:before="240"/>
      </w:pPr>
      <w:r>
        <w:t xml:space="preserve">Danske Regioner </w:t>
      </w:r>
      <w:r w:rsidR="00A03D2C" w:rsidRPr="006449AD">
        <w:t>forbeholder sig ret til at ændre projektledelsens sammensætning, såfremt det skulle blive nødvendigt.</w:t>
      </w:r>
    </w:p>
    <w:p w:rsidR="00722192" w:rsidRDefault="00722192" w:rsidP="00A03D2C">
      <w:pPr>
        <w:pStyle w:val="BBHeading1"/>
        <w:numPr>
          <w:ilvl w:val="0"/>
          <w:numId w:val="17"/>
        </w:numPr>
      </w:pPr>
      <w:bookmarkStart w:id="39" w:name="_Toc469561963"/>
      <w:bookmarkStart w:id="40" w:name="_Toc419112098"/>
      <w:r w:rsidRPr="006449AD">
        <w:t>Beskrivelse af organisation</w:t>
      </w:r>
      <w:bookmarkEnd w:id="39"/>
    </w:p>
    <w:p w:rsidR="00D971A7" w:rsidRPr="00D971A7" w:rsidRDefault="00D971A7" w:rsidP="00D971A7">
      <w:pPr>
        <w:pStyle w:val="BBBodyTextIndent1"/>
        <w:spacing w:before="240"/>
      </w:pPr>
      <w:r>
        <w:t>De nøglemedarbejdere, som skal levere de i kravspecifikationen beskrevne ydelser skal indgå i et tæt og løbende samarbejde med Danske Regioner, hvor der er en løbende dialog om de konkrete udarbejdede produkter samt en løbende evaluering</w:t>
      </w:r>
      <w:r w:rsidR="00C71D1A">
        <w:t>.</w:t>
      </w:r>
      <w:r>
        <w:t xml:space="preserve"> </w:t>
      </w:r>
    </w:p>
    <w:p w:rsidR="00722192" w:rsidRPr="006449AD" w:rsidRDefault="00722192" w:rsidP="00722192">
      <w:pPr>
        <w:pStyle w:val="BBBodyTextIndent1"/>
        <w:spacing w:before="240"/>
        <w:rPr>
          <w:i/>
          <w:highlight w:val="yellow"/>
        </w:rPr>
      </w:pPr>
      <w:r w:rsidRPr="006449AD">
        <w:t>[</w:t>
      </w:r>
      <w:r w:rsidRPr="006449AD">
        <w:rPr>
          <w:i/>
          <w:highlight w:val="yellow"/>
        </w:rPr>
        <w:t xml:space="preserve">Tilbudsgiver bedes redegøre for den tilbudte projektorganisation, der tilbydes fast at indgå i opgaveløsning af </w:t>
      </w:r>
      <w:r w:rsidR="00C7125B" w:rsidRPr="006449AD">
        <w:rPr>
          <w:i/>
          <w:highlight w:val="yellow"/>
        </w:rPr>
        <w:t xml:space="preserve">Kontraktens </w:t>
      </w:r>
      <w:r w:rsidRPr="006449AD">
        <w:rPr>
          <w:i/>
          <w:highlight w:val="yellow"/>
        </w:rPr>
        <w:t>kravspecifikation. Placering, ansvar og kompetencer i projektorganisationen for de tilbudte nøglemedarbejdere bør fremgå klart og tydeligt af besvarelsen, herunder af organisationsdiagrammet, og der må kun angives nøglemedarbejdere, der har som førsteprioritet at stå til rådig</w:t>
      </w:r>
      <w:r w:rsidR="002F5DEB" w:rsidRPr="006449AD">
        <w:rPr>
          <w:i/>
          <w:highlight w:val="yellow"/>
        </w:rPr>
        <w:t>hed for opgaveløsningen</w:t>
      </w:r>
      <w:r w:rsidRPr="006449AD">
        <w:rPr>
          <w:i/>
          <w:highlight w:val="yellow"/>
        </w:rPr>
        <w:t>.</w:t>
      </w:r>
    </w:p>
    <w:p w:rsidR="00722192" w:rsidRPr="006449AD" w:rsidRDefault="00722192" w:rsidP="00722192">
      <w:pPr>
        <w:pStyle w:val="BBBodyTextIndent1"/>
        <w:spacing w:before="240"/>
        <w:rPr>
          <w:i/>
          <w:highlight w:val="yellow"/>
        </w:rPr>
      </w:pPr>
      <w:r w:rsidRPr="006449AD">
        <w:rPr>
          <w:i/>
          <w:highlight w:val="yellow"/>
        </w:rPr>
        <w:t>Oversigten skal indeholde et organisationsdiagram, som klart og tydeligt viser, hvordan ressourcerne relaterer sig til hinanden internt og eksternt med</w:t>
      </w:r>
      <w:r w:rsidR="00566C3D">
        <w:rPr>
          <w:i/>
          <w:highlight w:val="yellow"/>
        </w:rPr>
        <w:t xml:space="preserve"> Danske Regioner, </w:t>
      </w:r>
      <w:r w:rsidRPr="006449AD">
        <w:rPr>
          <w:i/>
          <w:highlight w:val="yellow"/>
        </w:rPr>
        <w:t xml:space="preserve">samt hvordan kommunikation mellem Tilbudsgiver og </w:t>
      </w:r>
      <w:r w:rsidR="00566C3D">
        <w:rPr>
          <w:i/>
          <w:highlight w:val="yellow"/>
        </w:rPr>
        <w:t xml:space="preserve">Danske Regioner </w:t>
      </w:r>
      <w:r w:rsidRPr="006449AD">
        <w:rPr>
          <w:i/>
          <w:highlight w:val="yellow"/>
        </w:rPr>
        <w:t xml:space="preserve">foreslås organiseret (dvs. </w:t>
      </w:r>
      <w:r w:rsidR="00566C3D">
        <w:rPr>
          <w:i/>
          <w:highlight w:val="yellow"/>
        </w:rPr>
        <w:t xml:space="preserve">Danske Regioner </w:t>
      </w:r>
      <w:r w:rsidRPr="006449AD">
        <w:rPr>
          <w:i/>
          <w:highlight w:val="yellow"/>
        </w:rPr>
        <w:t>bør også fremgå af organisationsdiagrammet</w:t>
      </w:r>
      <w:r w:rsidR="00C71D1A">
        <w:rPr>
          <w:i/>
          <w:highlight w:val="yellow"/>
        </w:rPr>
        <w:t>, herunder også i relevant omfang Region Nordjylland, Region Midtjylland, Region Syddanmark, Region Sjælland og Region Hovedstaden</w:t>
      </w:r>
      <w:r w:rsidRPr="006449AD">
        <w:rPr>
          <w:i/>
          <w:highlight w:val="yellow"/>
        </w:rPr>
        <w:t>).</w:t>
      </w:r>
    </w:p>
    <w:p w:rsidR="00722192" w:rsidRDefault="00722192" w:rsidP="00722192">
      <w:pPr>
        <w:pStyle w:val="BBBodyTextIndent1"/>
        <w:spacing w:before="240"/>
        <w:rPr>
          <w:i/>
          <w:highlight w:val="yellow"/>
        </w:rPr>
      </w:pPr>
      <w:r w:rsidRPr="006449AD">
        <w:rPr>
          <w:i/>
          <w:highlight w:val="yellow"/>
        </w:rPr>
        <w:t xml:space="preserve">Tilbudsgiver bør sandsynliggøre, at den tilbudte allokering af ressourcer er tilstrækkelig til at levere en tilfredsstillende leverance, som opfylder kravspecifikationen i </w:t>
      </w:r>
      <w:r w:rsidR="0028517F" w:rsidRPr="006449AD">
        <w:rPr>
          <w:i/>
          <w:highlight w:val="yellow"/>
        </w:rPr>
        <w:t xml:space="preserve">Bilag </w:t>
      </w:r>
      <w:r w:rsidR="00566C3D">
        <w:rPr>
          <w:i/>
          <w:highlight w:val="yellow"/>
        </w:rPr>
        <w:t xml:space="preserve">1 </w:t>
      </w:r>
      <w:r w:rsidRPr="006449AD">
        <w:rPr>
          <w:i/>
          <w:highlight w:val="yellow"/>
        </w:rPr>
        <w:t xml:space="preserve">og </w:t>
      </w:r>
      <w:r w:rsidR="00C7125B" w:rsidRPr="006449AD">
        <w:rPr>
          <w:i/>
          <w:highlight w:val="yellow"/>
        </w:rPr>
        <w:t xml:space="preserve">Kontraktens </w:t>
      </w:r>
      <w:r w:rsidRPr="006449AD">
        <w:rPr>
          <w:i/>
          <w:highlight w:val="yellow"/>
        </w:rPr>
        <w:t>øvrige krav.</w:t>
      </w:r>
    </w:p>
    <w:p w:rsidR="00990F58" w:rsidRPr="006449AD" w:rsidRDefault="00990F58" w:rsidP="00722192">
      <w:pPr>
        <w:pStyle w:val="BBBodyTextIndent1"/>
        <w:spacing w:before="240"/>
        <w:rPr>
          <w:i/>
          <w:highlight w:val="yellow"/>
        </w:rPr>
      </w:pPr>
      <w:r>
        <w:rPr>
          <w:i/>
          <w:highlight w:val="yellow"/>
        </w:rPr>
        <w:t xml:space="preserve">Tilbudsgiver bør indtænke Sundhedsdatastyrelsen som leverandør af data til regionerne i opgavens løsning herunder i projektets samarbejdsorganisation. </w:t>
      </w:r>
    </w:p>
    <w:p w:rsidR="00722192" w:rsidRPr="006449AD" w:rsidRDefault="00566C3D" w:rsidP="00722192">
      <w:pPr>
        <w:pStyle w:val="BBBodyTextIndent1"/>
        <w:spacing w:before="240"/>
      </w:pPr>
      <w:r>
        <w:rPr>
          <w:i/>
          <w:highlight w:val="yellow"/>
        </w:rPr>
        <w:t xml:space="preserve">Danske Regioners </w:t>
      </w:r>
      <w:r w:rsidR="00722192" w:rsidRPr="006449AD">
        <w:rPr>
          <w:i/>
          <w:highlight w:val="yellow"/>
        </w:rPr>
        <w:t xml:space="preserve">projektledelse bør indtænkes i opgavens løsning, og </w:t>
      </w:r>
      <w:r>
        <w:rPr>
          <w:i/>
          <w:highlight w:val="yellow"/>
        </w:rPr>
        <w:t xml:space="preserve">Danske Regioner </w:t>
      </w:r>
      <w:r w:rsidR="00722192" w:rsidRPr="006449AD">
        <w:rPr>
          <w:i/>
          <w:highlight w:val="yellow"/>
        </w:rPr>
        <w:t>bør inddrages i beslutningsprocesserne på en måde, som fordrer en hurtig løsning af eventuelle praktiske og faglige udfordringer på de forskellige niveauer i organisationen. Det skal tydeliggøres, hvorledes problemløsninger og konflikter mv. håndteres på en positiv og konstruktiv måde</w:t>
      </w:r>
      <w:r w:rsidR="00722192" w:rsidRPr="006449AD">
        <w:t>.]</w:t>
      </w:r>
    </w:p>
    <w:p w:rsidR="001B7C99" w:rsidRDefault="001B7C99" w:rsidP="00A03D2C">
      <w:pPr>
        <w:pStyle w:val="BBHeading1"/>
        <w:numPr>
          <w:ilvl w:val="0"/>
          <w:numId w:val="17"/>
        </w:numPr>
      </w:pPr>
      <w:bookmarkStart w:id="41" w:name="_Toc469561964"/>
      <w:r>
        <w:t>Samarbejde om sundhedsdata</w:t>
      </w:r>
      <w:bookmarkEnd w:id="41"/>
    </w:p>
    <w:p w:rsidR="001B7C99" w:rsidRDefault="0083386C" w:rsidP="000B4042">
      <w:pPr>
        <w:pStyle w:val="BBBodyTextIndent1"/>
      </w:pPr>
      <w:r>
        <w:t>Hver af de 5 r</w:t>
      </w:r>
      <w:r w:rsidR="001B7C99">
        <w:t xml:space="preserve">egioner </w:t>
      </w:r>
      <w:r w:rsidR="00990F58">
        <w:t xml:space="preserve">og Sundhedsdatastyrelsen </w:t>
      </w:r>
      <w:r>
        <w:t xml:space="preserve">skal </w:t>
      </w:r>
      <w:r w:rsidR="001B7C99">
        <w:t xml:space="preserve">sikre, at </w:t>
      </w:r>
      <w:r>
        <w:t>der indgås en databehandleraftale med L</w:t>
      </w:r>
      <w:r w:rsidR="001B7C99">
        <w:t xml:space="preserve">everandøren, såfremt </w:t>
      </w:r>
      <w:r>
        <w:t>L</w:t>
      </w:r>
      <w:r w:rsidR="001B7C99">
        <w:t xml:space="preserve">everandøren ikke selv har en forskeradgang. </w:t>
      </w:r>
    </w:p>
    <w:p w:rsidR="001B7C99" w:rsidRDefault="001B7C99" w:rsidP="000B4042">
      <w:pPr>
        <w:pStyle w:val="BBBodyTextIndent1"/>
      </w:pPr>
      <w:r>
        <w:t xml:space="preserve">Hver region </w:t>
      </w:r>
      <w:r w:rsidR="00990F58">
        <w:t xml:space="preserve">og Sundhedsdatastyrelsen </w:t>
      </w:r>
      <w:r>
        <w:t xml:space="preserve">er ansvarlig for, at data i nødvendigt omfang stilles til rådighed for </w:t>
      </w:r>
      <w:r w:rsidR="0083386C">
        <w:t>L</w:t>
      </w:r>
      <w:r>
        <w:t xml:space="preserve">everandøren inden for en rimelig tidsfrist, idet </w:t>
      </w:r>
      <w:r w:rsidR="0083386C">
        <w:t>L</w:t>
      </w:r>
      <w:r>
        <w:t>everandøren omvendt nøje skal præcisere og afgrænse sit databehov. Hver region udpe</w:t>
      </w:r>
      <w:r w:rsidR="00140E4B">
        <w:t>ger én kontaktperson og én suppleant med de nødvendige dataadgange.</w:t>
      </w:r>
      <w:r w:rsidR="00CF0E38">
        <w:t xml:space="preserve"> Sundhedsdatastyrelsen forpligter sig på at stille data til rådighed inden for gældende lovgivning og via de sædvanlige kanaler, herunder Forskerservice mv.</w:t>
      </w:r>
    </w:p>
    <w:p w:rsidR="001B7C99" w:rsidRPr="001B7C99" w:rsidRDefault="00300ACE" w:rsidP="000B4042">
      <w:pPr>
        <w:pStyle w:val="BBBodyTextIndent1"/>
      </w:pPr>
      <w:r>
        <w:t>Behandling</w:t>
      </w:r>
      <w:r w:rsidR="001B7C99">
        <w:t xml:space="preserve"> af sundhedsdata i projektet skal ske i overensstemmelse med</w:t>
      </w:r>
      <w:r>
        <w:t xml:space="preserve"> Kontraktens bestemmelser for behandling af persondata.</w:t>
      </w:r>
    </w:p>
    <w:p w:rsidR="00E60657" w:rsidRDefault="00E60657" w:rsidP="00A03D2C">
      <w:pPr>
        <w:pStyle w:val="BBHeading1"/>
        <w:numPr>
          <w:ilvl w:val="0"/>
          <w:numId w:val="17"/>
        </w:numPr>
      </w:pPr>
      <w:bookmarkStart w:id="42" w:name="_Toc469561965"/>
      <w:r>
        <w:t>Eskalationsprocedure</w:t>
      </w:r>
      <w:bookmarkEnd w:id="42"/>
      <w:r>
        <w:t xml:space="preserve"> </w:t>
      </w:r>
    </w:p>
    <w:p w:rsidR="00E60657" w:rsidRDefault="00E60657" w:rsidP="00E60657">
      <w:pPr>
        <w:pStyle w:val="BBBodyTextIndent1"/>
      </w:pPr>
      <w:r w:rsidRPr="00E80170">
        <w:t xml:space="preserve">Med henblik på at sikre en hensigtsmæssig gennemførelse af Kontrakten etableres der en samarbejdsorganisation som beskrevet i </w:t>
      </w:r>
      <w:r>
        <w:t>dette bilag.</w:t>
      </w:r>
    </w:p>
    <w:p w:rsidR="00E60657" w:rsidRPr="00E80170" w:rsidRDefault="00E60657" w:rsidP="00E60657">
      <w:pPr>
        <w:pStyle w:val="BBBodyTextIndent1"/>
      </w:pPr>
      <w:r>
        <w:t xml:space="preserve">Leverandøren skal sikre, at dennes repræsentanter i den beskrevne samarbejdsorganisation arbejder effektivt for fremdrift ved Kontraktens opfyldelse, samt at den fornødne </w:t>
      </w:r>
      <w:r w:rsidRPr="00E80170">
        <w:t>beslutningskompetence altid er repræsenteret.</w:t>
      </w:r>
    </w:p>
    <w:p w:rsidR="00DD7023" w:rsidRDefault="00DD7023" w:rsidP="00DD7023">
      <w:pPr>
        <w:pStyle w:val="BBBodyTextIndent1"/>
      </w:pPr>
      <w:r>
        <w:t xml:space="preserve">Hvis der opstår forsinkelser </w:t>
      </w:r>
      <w:r w:rsidR="00847AC9">
        <w:t xml:space="preserve">i tidsplanen </w:t>
      </w:r>
      <w:r>
        <w:t xml:space="preserve">eller andre forhindringer </w:t>
      </w:r>
      <w:r w:rsidR="00847AC9">
        <w:t xml:space="preserve">i projektet </w:t>
      </w:r>
      <w:r>
        <w:t xml:space="preserve">undervejs, som Leverandøren ikke har indflydelse på, eller hvis Danske Regioner, en region eller den regionale projektledelse træffer beslutninger, som Leverandøren er uenig i, så er det Leverandørens ansvar enten at justere </w:t>
      </w:r>
      <w:r w:rsidR="00847AC9">
        <w:t>tids</w:t>
      </w:r>
      <w:r>
        <w:t xml:space="preserve">planen så opgaven løses på anden vis, eller </w:t>
      </w:r>
      <w:r w:rsidR="00847AC9">
        <w:t xml:space="preserve">inden 5 dage efter forholdet er konstateret </w:t>
      </w:r>
      <w:r>
        <w:t xml:space="preserve">at bringe spørgsmålet op over for de kontraktansvarlige. </w:t>
      </w:r>
    </w:p>
    <w:p w:rsidR="00DD7023" w:rsidRDefault="00DD7023" w:rsidP="00DD7023">
      <w:pPr>
        <w:pStyle w:val="BBBodyTextIndent1"/>
      </w:pPr>
      <w:r>
        <w:t>Det er herefter Danske Regioners ansvar at løfte spørgsmålet op i styregruppen eller relevante regionale beslutningsfora afhængig af problemets karakter</w:t>
      </w:r>
      <w:r w:rsidR="00847AC9">
        <w:t>. Dette skal ske inden 5 dage efter Leverandøren har kontaktet Danske Regioner</w:t>
      </w:r>
      <w:r>
        <w:t xml:space="preserve">. </w:t>
      </w:r>
    </w:p>
    <w:p w:rsidR="00A03D2C" w:rsidRPr="006449AD" w:rsidRDefault="00A03D2C" w:rsidP="00A03D2C">
      <w:pPr>
        <w:pStyle w:val="BBHeading1"/>
        <w:numPr>
          <w:ilvl w:val="0"/>
          <w:numId w:val="17"/>
        </w:numPr>
      </w:pPr>
      <w:bookmarkStart w:id="43" w:name="_Toc469561966"/>
      <w:r w:rsidRPr="006449AD">
        <w:t>Nøglemedarbejdere hos Leverandør</w:t>
      </w:r>
      <w:bookmarkEnd w:id="38"/>
      <w:bookmarkEnd w:id="40"/>
      <w:r w:rsidR="0028517F" w:rsidRPr="006449AD">
        <w:t>en</w:t>
      </w:r>
      <w:bookmarkEnd w:id="43"/>
    </w:p>
    <w:p w:rsidR="00C7125B" w:rsidRPr="006449AD" w:rsidRDefault="00C7125B" w:rsidP="00C7125B">
      <w:pPr>
        <w:pStyle w:val="BBBodyTextIndent1"/>
        <w:spacing w:before="240"/>
      </w:pPr>
      <w:r w:rsidRPr="006449AD">
        <w:t>De nedenfor nævnte medarbejdere er nøglepersoner og er centrale i forhold til levering af ydelserne. Kontraktens nøglepersoner er oplistet i skemaet nedenfor, og der er vedlagt CV’er herpå.</w:t>
      </w:r>
    </w:p>
    <w:p w:rsidR="00C7125B" w:rsidRPr="006449AD" w:rsidRDefault="00C7125B" w:rsidP="006D572E">
      <w:pPr>
        <w:pStyle w:val="BBBodyTextIndent1"/>
        <w:spacing w:before="240"/>
      </w:pPr>
      <w:r w:rsidRPr="006449AD">
        <w:t>Af CV'erne fremgår det, hvilke forudsætninger den enkelte medarbejder har for at løse opgaven.</w:t>
      </w:r>
      <w:r w:rsidR="006D572E" w:rsidRPr="006449AD">
        <w:t xml:space="preserve"> </w:t>
      </w:r>
      <w:r w:rsidRPr="006449AD">
        <w:t xml:space="preserve">Det enkelte CV skal som minimum angive, hvorfra medarbejderen har erfaring med </w:t>
      </w:r>
      <w:r w:rsidR="00775374">
        <w:t xml:space="preserve">at bearbejde data og udvikle IT- og databaserede analyseværktøjer samt indsigt i styring og drift af sundhedsvæsenet i Danmark og indsigt i regionale ledelsesinformationssystemer og BI-løsninger. </w:t>
      </w:r>
      <w:r w:rsidRPr="006449AD">
        <w:t>Det skal desuden fremgå, hvilken rolle medarbejderen har i løsningen af nærværende opgave.</w:t>
      </w:r>
    </w:p>
    <w:p w:rsidR="00775374" w:rsidRDefault="006D572E" w:rsidP="00257208">
      <w:pPr>
        <w:pStyle w:val="BBBodyTextIndent1"/>
        <w:spacing w:before="240"/>
      </w:pPr>
      <w:r w:rsidRPr="006449AD">
        <w:t xml:space="preserve">Det skal af CV'erne endvidere fremgå, hvorfra </w:t>
      </w:r>
      <w:r w:rsidR="00C7125B" w:rsidRPr="006449AD">
        <w:t xml:space="preserve">medarbejderne har erfaring med at </w:t>
      </w:r>
      <w:r w:rsidR="00775374">
        <w:t>samarbejde med sundhedsprofessionelle grupper samt erfaring med procesledelse og interessenthåndtering.</w:t>
      </w:r>
    </w:p>
    <w:p w:rsidR="00977102" w:rsidRDefault="00977102" w:rsidP="00257208">
      <w:pPr>
        <w:pStyle w:val="BBBodyTextIndent1"/>
        <w:spacing w:before="240"/>
      </w:pPr>
      <w:r>
        <w:t xml:space="preserve">Leverandøren skal så vidt muligt undgå udskiftning af nøglepersoner. </w:t>
      </w:r>
    </w:p>
    <w:p w:rsidR="00A03D2C" w:rsidRPr="006449AD" w:rsidRDefault="00A03D2C" w:rsidP="00A03D2C">
      <w:pPr>
        <w:pStyle w:val="BBBodyTextIndent1"/>
        <w:spacing w:before="240"/>
      </w:pPr>
      <w:r w:rsidRPr="006449AD">
        <w:rPr>
          <w:lang w:eastAsia="x-none"/>
        </w:rPr>
        <w:t>[</w:t>
      </w:r>
      <w:r w:rsidRPr="006449AD">
        <w:rPr>
          <w:i/>
          <w:highlight w:val="yellow"/>
          <w:lang w:eastAsia="x-none"/>
        </w:rPr>
        <w:t>Tilbudsgiver skal indsætte nedennævnte informationer for de relevante nøglepersoner</w:t>
      </w:r>
      <w:r w:rsidRPr="006449AD">
        <w:rPr>
          <w:lang w:eastAsia="x-none"/>
        </w:rPr>
        <w:t>]</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22"/>
        <w:gridCol w:w="2656"/>
        <w:gridCol w:w="3685"/>
      </w:tblGrid>
      <w:tr w:rsidR="00A03D2C" w:rsidRPr="006449AD" w:rsidTr="00A03D2C">
        <w:tc>
          <w:tcPr>
            <w:tcW w:w="2022" w:type="dxa"/>
            <w:shd w:val="clear" w:color="auto" w:fill="4F81BD"/>
          </w:tcPr>
          <w:p w:rsidR="00A03D2C" w:rsidRPr="006449AD" w:rsidRDefault="00A03D2C" w:rsidP="006954B0">
            <w:pPr>
              <w:rPr>
                <w:b/>
                <w:color w:val="FFFFFF"/>
                <w:sz w:val="20"/>
              </w:rPr>
            </w:pPr>
          </w:p>
          <w:p w:rsidR="00A03D2C" w:rsidRPr="006449AD" w:rsidRDefault="00A03D2C" w:rsidP="006954B0">
            <w:pPr>
              <w:rPr>
                <w:b/>
                <w:color w:val="FFFFFF"/>
                <w:sz w:val="20"/>
              </w:rPr>
            </w:pPr>
            <w:r w:rsidRPr="006449AD">
              <w:rPr>
                <w:b/>
                <w:color w:val="FFFFFF"/>
                <w:sz w:val="20"/>
              </w:rPr>
              <w:t>Aktivitet</w:t>
            </w:r>
          </w:p>
        </w:tc>
        <w:tc>
          <w:tcPr>
            <w:tcW w:w="2656" w:type="dxa"/>
            <w:shd w:val="clear" w:color="auto" w:fill="4F81BD"/>
          </w:tcPr>
          <w:p w:rsidR="00A03D2C" w:rsidRPr="006449AD" w:rsidRDefault="00A03D2C" w:rsidP="006954B0">
            <w:pPr>
              <w:rPr>
                <w:b/>
                <w:color w:val="FFFFFF"/>
                <w:sz w:val="20"/>
              </w:rPr>
            </w:pPr>
          </w:p>
          <w:p w:rsidR="00A03D2C" w:rsidRPr="006449AD" w:rsidRDefault="00A03D2C" w:rsidP="006954B0">
            <w:pPr>
              <w:rPr>
                <w:b/>
                <w:color w:val="FFFFFF"/>
                <w:sz w:val="20"/>
              </w:rPr>
            </w:pPr>
            <w:r w:rsidRPr="006449AD">
              <w:rPr>
                <w:b/>
                <w:color w:val="FFFFFF"/>
                <w:sz w:val="20"/>
              </w:rPr>
              <w:t>Navn, stilling</w:t>
            </w:r>
          </w:p>
          <w:p w:rsidR="00A03D2C" w:rsidRPr="006449AD" w:rsidRDefault="00A03D2C" w:rsidP="006954B0">
            <w:pPr>
              <w:rPr>
                <w:b/>
                <w:color w:val="FFFFFF"/>
                <w:sz w:val="20"/>
              </w:rPr>
            </w:pPr>
          </w:p>
        </w:tc>
        <w:tc>
          <w:tcPr>
            <w:tcW w:w="3685" w:type="dxa"/>
            <w:shd w:val="clear" w:color="auto" w:fill="4F81BD"/>
          </w:tcPr>
          <w:p w:rsidR="00A03D2C" w:rsidRPr="006449AD" w:rsidRDefault="00A03D2C" w:rsidP="006954B0">
            <w:pPr>
              <w:rPr>
                <w:b/>
                <w:color w:val="FFFFFF"/>
                <w:sz w:val="20"/>
              </w:rPr>
            </w:pPr>
          </w:p>
          <w:p w:rsidR="00A03D2C" w:rsidRPr="006449AD" w:rsidRDefault="00A03D2C" w:rsidP="006449AD">
            <w:pPr>
              <w:spacing w:before="240"/>
              <w:rPr>
                <w:b/>
                <w:color w:val="FFFFFF"/>
                <w:sz w:val="20"/>
              </w:rPr>
            </w:pPr>
            <w:r w:rsidRPr="006449AD">
              <w:rPr>
                <w:b/>
                <w:color w:val="FFFFFF"/>
                <w:sz w:val="20"/>
              </w:rPr>
              <w:t>Tlf.</w:t>
            </w:r>
          </w:p>
          <w:p w:rsidR="00A03D2C" w:rsidRPr="006449AD" w:rsidRDefault="00A03D2C" w:rsidP="006954B0">
            <w:pPr>
              <w:rPr>
                <w:b/>
                <w:color w:val="FFFFFF"/>
                <w:sz w:val="20"/>
              </w:rPr>
            </w:pPr>
            <w:r w:rsidRPr="006449AD">
              <w:rPr>
                <w:b/>
                <w:color w:val="FFFFFF"/>
                <w:sz w:val="20"/>
              </w:rPr>
              <w:t>Mobil</w:t>
            </w:r>
          </w:p>
          <w:p w:rsidR="00A03D2C" w:rsidRPr="006449AD" w:rsidRDefault="00A03D2C" w:rsidP="006449AD">
            <w:pPr>
              <w:spacing w:after="0"/>
              <w:rPr>
                <w:b/>
                <w:color w:val="FFFFFF"/>
                <w:sz w:val="20"/>
              </w:rPr>
            </w:pPr>
            <w:r w:rsidRPr="006449AD">
              <w:rPr>
                <w:b/>
                <w:color w:val="FFFFFF"/>
                <w:sz w:val="20"/>
              </w:rPr>
              <w:t>E-mail</w:t>
            </w:r>
          </w:p>
        </w:tc>
      </w:tr>
      <w:tr w:rsidR="00A03D2C" w:rsidRPr="006449AD" w:rsidTr="00A03D2C">
        <w:tc>
          <w:tcPr>
            <w:tcW w:w="2022" w:type="dxa"/>
          </w:tcPr>
          <w:p w:rsidR="00A03D2C" w:rsidRPr="006449AD" w:rsidRDefault="00A03D2C" w:rsidP="006954B0">
            <w:pPr>
              <w:rPr>
                <w:sz w:val="20"/>
              </w:rPr>
            </w:pPr>
            <w:r w:rsidRPr="006449AD">
              <w:rPr>
                <w:sz w:val="20"/>
              </w:rPr>
              <w:t>[</w:t>
            </w:r>
            <w:r w:rsidRPr="006449AD">
              <w:rPr>
                <w:sz w:val="20"/>
                <w:highlight w:val="yellow"/>
              </w:rPr>
              <w:t>Indsæt</w:t>
            </w:r>
            <w:r w:rsidRPr="006449AD">
              <w:rPr>
                <w:sz w:val="20"/>
              </w:rPr>
              <w:t>]</w:t>
            </w:r>
          </w:p>
        </w:tc>
        <w:tc>
          <w:tcPr>
            <w:tcW w:w="2656" w:type="dxa"/>
          </w:tcPr>
          <w:p w:rsidR="00A03D2C" w:rsidRPr="006449AD" w:rsidRDefault="00A03D2C" w:rsidP="006954B0">
            <w:pPr>
              <w:rPr>
                <w:sz w:val="20"/>
              </w:rPr>
            </w:pPr>
            <w:r w:rsidRPr="006449AD">
              <w:rPr>
                <w:sz w:val="20"/>
              </w:rPr>
              <w:t>[</w:t>
            </w:r>
            <w:r w:rsidRPr="006449AD">
              <w:rPr>
                <w:sz w:val="20"/>
                <w:highlight w:val="yellow"/>
              </w:rPr>
              <w:t>Indsæt</w:t>
            </w:r>
            <w:r w:rsidRPr="006449AD">
              <w:rPr>
                <w:sz w:val="20"/>
              </w:rPr>
              <w:t>]</w:t>
            </w:r>
          </w:p>
        </w:tc>
        <w:tc>
          <w:tcPr>
            <w:tcW w:w="3685" w:type="dxa"/>
          </w:tcPr>
          <w:p w:rsidR="00A03D2C" w:rsidRPr="006449AD" w:rsidRDefault="00A03D2C" w:rsidP="006954B0">
            <w:pPr>
              <w:rPr>
                <w:sz w:val="20"/>
              </w:rPr>
            </w:pPr>
            <w:r w:rsidRPr="006449AD">
              <w:rPr>
                <w:sz w:val="20"/>
              </w:rPr>
              <w:t>[</w:t>
            </w:r>
            <w:r w:rsidRPr="006449AD">
              <w:rPr>
                <w:sz w:val="20"/>
                <w:highlight w:val="yellow"/>
              </w:rPr>
              <w:t>Indsæt</w:t>
            </w:r>
            <w:r w:rsidRPr="006449AD">
              <w:rPr>
                <w:sz w:val="20"/>
              </w:rPr>
              <w:t>]</w:t>
            </w:r>
          </w:p>
        </w:tc>
      </w:tr>
      <w:tr w:rsidR="00A03D2C" w:rsidRPr="006449AD" w:rsidTr="00A03D2C">
        <w:tc>
          <w:tcPr>
            <w:tcW w:w="2022" w:type="dxa"/>
          </w:tcPr>
          <w:p w:rsidR="00A03D2C" w:rsidRPr="006449AD" w:rsidRDefault="00A03D2C" w:rsidP="006954B0">
            <w:pPr>
              <w:rPr>
                <w:sz w:val="20"/>
              </w:rPr>
            </w:pPr>
            <w:r w:rsidRPr="006449AD">
              <w:rPr>
                <w:sz w:val="20"/>
              </w:rPr>
              <w:t>[</w:t>
            </w:r>
            <w:r w:rsidRPr="006449AD">
              <w:rPr>
                <w:sz w:val="20"/>
                <w:highlight w:val="yellow"/>
              </w:rPr>
              <w:t>Indsæt</w:t>
            </w:r>
            <w:r w:rsidRPr="006449AD">
              <w:rPr>
                <w:sz w:val="20"/>
              </w:rPr>
              <w:t>]</w:t>
            </w:r>
          </w:p>
        </w:tc>
        <w:tc>
          <w:tcPr>
            <w:tcW w:w="2656" w:type="dxa"/>
          </w:tcPr>
          <w:p w:rsidR="00A03D2C" w:rsidRPr="006449AD" w:rsidRDefault="00A03D2C" w:rsidP="006954B0">
            <w:pPr>
              <w:rPr>
                <w:sz w:val="20"/>
              </w:rPr>
            </w:pPr>
            <w:r w:rsidRPr="006449AD">
              <w:rPr>
                <w:sz w:val="20"/>
              </w:rPr>
              <w:t>[</w:t>
            </w:r>
            <w:r w:rsidRPr="006449AD">
              <w:rPr>
                <w:sz w:val="20"/>
                <w:highlight w:val="yellow"/>
              </w:rPr>
              <w:t>Indsæt</w:t>
            </w:r>
            <w:r w:rsidRPr="006449AD">
              <w:rPr>
                <w:sz w:val="20"/>
              </w:rPr>
              <w:t>]</w:t>
            </w:r>
          </w:p>
        </w:tc>
        <w:tc>
          <w:tcPr>
            <w:tcW w:w="3685" w:type="dxa"/>
          </w:tcPr>
          <w:p w:rsidR="00A03D2C" w:rsidRPr="006449AD" w:rsidRDefault="00A03D2C" w:rsidP="006954B0">
            <w:pPr>
              <w:rPr>
                <w:sz w:val="20"/>
              </w:rPr>
            </w:pPr>
            <w:r w:rsidRPr="006449AD">
              <w:rPr>
                <w:sz w:val="20"/>
              </w:rPr>
              <w:t>[</w:t>
            </w:r>
            <w:r w:rsidRPr="006449AD">
              <w:rPr>
                <w:sz w:val="20"/>
                <w:highlight w:val="yellow"/>
              </w:rPr>
              <w:t>Indsæt</w:t>
            </w:r>
            <w:r w:rsidRPr="006449AD">
              <w:rPr>
                <w:sz w:val="20"/>
              </w:rPr>
              <w:t>]</w:t>
            </w:r>
          </w:p>
        </w:tc>
      </w:tr>
      <w:bookmarkEnd w:id="26"/>
    </w:tbl>
    <w:p w:rsidR="006D4881" w:rsidRDefault="006D4881" w:rsidP="006449AD">
      <w:pPr>
        <w:pStyle w:val="BBHeading1"/>
        <w:numPr>
          <w:ilvl w:val="0"/>
          <w:numId w:val="0"/>
        </w:numPr>
        <w:ind w:left="720"/>
      </w:pPr>
    </w:p>
    <w:sectPr w:rsidR="006D4881" w:rsidSect="007A0F9A">
      <w:headerReference w:type="even" r:id="rId10"/>
      <w:headerReference w:type="default" r:id="rId11"/>
      <w:footerReference w:type="even" r:id="rId12"/>
      <w:footerReference w:type="default" r:id="rId13"/>
      <w:headerReference w:type="first" r:id="rId14"/>
      <w:footerReference w:type="first" r:id="rId15"/>
      <w:pgSz w:w="11906" w:h="16838" w:code="9"/>
      <w:pgMar w:top="1843" w:right="1418" w:bottom="1701" w:left="1418" w:header="567"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F0F" w:rsidRDefault="000B0F0F" w:rsidP="00F13581">
      <w:pPr>
        <w:spacing w:after="0"/>
      </w:pPr>
      <w:r>
        <w:separator/>
      </w:r>
    </w:p>
  </w:endnote>
  <w:endnote w:type="continuationSeparator" w:id="0">
    <w:p w:rsidR="000B0F0F" w:rsidRDefault="000B0F0F" w:rsidP="00F135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380" w:rsidRDefault="00B72380">
    <w:pPr>
      <w:pStyle w:val="Sidefo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F58" w:rsidRDefault="00990F58">
    <w:pPr>
      <w:pStyle w:val="Sidefod"/>
      <w:jc w:val="right"/>
    </w:pPr>
    <w:r>
      <w:t>Side</w:t>
    </w:r>
    <w:sdt>
      <w:sdtPr>
        <w:id w:val="-173496247"/>
        <w:docPartObj>
          <w:docPartGallery w:val="Page Numbers (Bottom of Page)"/>
          <w:docPartUnique/>
        </w:docPartObj>
      </w:sdtPr>
      <w:sdtEndPr/>
      <w:sdtContent>
        <w:sdt>
          <w:sdtPr>
            <w:id w:val="860082579"/>
            <w:docPartObj>
              <w:docPartGallery w:val="Page Numbers (Top of Page)"/>
              <w:docPartUnique/>
            </w:docPartObj>
          </w:sdtPr>
          <w:sdtEndPr/>
          <w:sdtContent>
            <w:r>
              <w:t xml:space="preserve"> </w:t>
            </w:r>
            <w:r>
              <w:rPr>
                <w:b/>
                <w:bCs/>
                <w:sz w:val="24"/>
                <w:szCs w:val="24"/>
              </w:rPr>
              <w:fldChar w:fldCharType="begin"/>
            </w:r>
            <w:r>
              <w:rPr>
                <w:b/>
                <w:bCs/>
              </w:rPr>
              <w:instrText xml:space="preserve"> PAGE </w:instrText>
            </w:r>
            <w:r>
              <w:rPr>
                <w:b/>
                <w:bCs/>
                <w:sz w:val="24"/>
                <w:szCs w:val="24"/>
              </w:rPr>
              <w:fldChar w:fldCharType="separate"/>
            </w:r>
            <w:r w:rsidR="0087251B">
              <w:rPr>
                <w:b/>
                <w:bCs/>
                <w:noProof/>
              </w:rPr>
              <w:t>7</w:t>
            </w:r>
            <w:r>
              <w:rPr>
                <w:b/>
                <w:bCs/>
                <w:sz w:val="24"/>
                <w:szCs w:val="24"/>
              </w:rPr>
              <w:fldChar w:fldCharType="end"/>
            </w:r>
            <w:r>
              <w:t xml:space="preserve"> af </w:t>
            </w:r>
            <w:r>
              <w:rPr>
                <w:b/>
                <w:bCs/>
                <w:sz w:val="24"/>
                <w:szCs w:val="24"/>
              </w:rPr>
              <w:fldChar w:fldCharType="begin"/>
            </w:r>
            <w:r>
              <w:rPr>
                <w:b/>
                <w:bCs/>
              </w:rPr>
              <w:instrText xml:space="preserve"> NUMPAGES  </w:instrText>
            </w:r>
            <w:r>
              <w:rPr>
                <w:b/>
                <w:bCs/>
                <w:sz w:val="24"/>
                <w:szCs w:val="24"/>
              </w:rPr>
              <w:fldChar w:fldCharType="separate"/>
            </w:r>
            <w:r w:rsidR="0087251B">
              <w:rPr>
                <w:b/>
                <w:bCs/>
                <w:noProof/>
              </w:rPr>
              <w:t>10</w:t>
            </w:r>
            <w:r>
              <w:rPr>
                <w:b/>
                <w:bCs/>
                <w:sz w:val="24"/>
                <w:szCs w:val="24"/>
              </w:rPr>
              <w:fldChar w:fldCharType="end"/>
            </w:r>
          </w:sdtContent>
        </w:sdt>
      </w:sdtContent>
    </w:sdt>
  </w:p>
  <w:p w:rsidR="00990F58" w:rsidRDefault="00990F58"/>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380" w:rsidRDefault="00B72380">
    <w:pPr>
      <w:pStyle w:val="Sidefo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F0F" w:rsidRDefault="000B0F0F" w:rsidP="00F13581">
      <w:pPr>
        <w:spacing w:after="0"/>
      </w:pPr>
      <w:r>
        <w:separator/>
      </w:r>
    </w:p>
  </w:footnote>
  <w:footnote w:type="continuationSeparator" w:id="0">
    <w:p w:rsidR="000B0F0F" w:rsidRDefault="000B0F0F" w:rsidP="00F13581">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380" w:rsidRDefault="00B72380">
    <w:pPr>
      <w:pStyle w:val="Sidehove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F58" w:rsidRDefault="00990F58" w:rsidP="006449AD">
    <w:pPr>
      <w:pStyle w:val="Sidehoved"/>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F58" w:rsidRDefault="00990F58" w:rsidP="006449AD">
    <w:pPr>
      <w:pStyle w:val="Sidehoved"/>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04FE"/>
    <w:multiLevelType w:val="hybridMultilevel"/>
    <w:tmpl w:val="F252D4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B5C031BC">
      <w:start w:val="2"/>
      <w:numFmt w:val="bullet"/>
      <w:lvlText w:val="•"/>
      <w:lvlJc w:val="left"/>
      <w:pPr>
        <w:ind w:left="3240" w:hanging="720"/>
      </w:pPr>
      <w:rPr>
        <w:rFonts w:ascii="Georgia" w:eastAsiaTheme="minorHAnsi" w:hAnsi="Georgia" w:cs="Times New Roman"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D9466E"/>
    <w:multiLevelType w:val="multilevel"/>
    <w:tmpl w:val="22B85D12"/>
    <w:styleLink w:val="NumberingSchedules"/>
    <w:lvl w:ilvl="0">
      <w:start w:val="1"/>
      <w:numFmt w:val="decimal"/>
      <w:pStyle w:val="BBScheduleHeading1"/>
      <w:lvlText w:val="%1."/>
      <w:lvlJc w:val="left"/>
      <w:pPr>
        <w:tabs>
          <w:tab w:val="num" w:pos="720"/>
        </w:tabs>
        <w:ind w:left="720" w:hanging="720"/>
      </w:pPr>
      <w:rPr>
        <w:rFonts w:hint="default"/>
      </w:rPr>
    </w:lvl>
    <w:lvl w:ilvl="1">
      <w:start w:val="1"/>
      <w:numFmt w:val="decimal"/>
      <w:pStyle w:val="BBSchedule2"/>
      <w:lvlText w:val="%1.%2"/>
      <w:lvlJc w:val="left"/>
      <w:pPr>
        <w:tabs>
          <w:tab w:val="num" w:pos="720"/>
        </w:tabs>
        <w:ind w:left="720" w:hanging="720"/>
      </w:pPr>
      <w:rPr>
        <w:rFonts w:hint="default"/>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lowerLetter"/>
      <w:pStyle w:val="BBSchedule7"/>
      <w:lvlText w:val="(%7)"/>
      <w:lvlJc w:val="left"/>
      <w:pPr>
        <w:tabs>
          <w:tab w:val="num" w:pos="4321"/>
        </w:tabs>
        <w:ind w:left="4321" w:hanging="721"/>
      </w:pPr>
      <w:rPr>
        <w:rFonts w:hint="default"/>
      </w:rPr>
    </w:lvl>
    <w:lvl w:ilvl="7">
      <w:start w:val="1"/>
      <w:numFmt w:val="lowerRoman"/>
      <w:pStyle w:val="BBSchedule8"/>
      <w:lvlText w:val="(%8)"/>
      <w:lvlJc w:val="left"/>
      <w:pPr>
        <w:tabs>
          <w:tab w:val="num" w:pos="5041"/>
        </w:tabs>
        <w:ind w:left="5041" w:hanging="720"/>
      </w:pPr>
      <w:rPr>
        <w:rFonts w:hint="default"/>
      </w:rPr>
    </w:lvl>
    <w:lvl w:ilvl="8">
      <w:start w:val="1"/>
      <w:numFmt w:val="lowerRoman"/>
      <w:pStyle w:val="BBSchedule9"/>
      <w:lvlText w:val="%9."/>
      <w:lvlJc w:val="left"/>
      <w:pPr>
        <w:tabs>
          <w:tab w:val="num" w:pos="5761"/>
        </w:tabs>
        <w:ind w:left="5761" w:hanging="720"/>
      </w:pPr>
      <w:rPr>
        <w:rFonts w:hint="default"/>
      </w:rPr>
    </w:lvl>
  </w:abstractNum>
  <w:abstractNum w:abstractNumId="2" w15:restartNumberingAfterBreak="0">
    <w:nsid w:val="0AF8109E"/>
    <w:multiLevelType w:val="hybridMultilevel"/>
    <w:tmpl w:val="6AE43C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E8C3DE0"/>
    <w:multiLevelType w:val="multilevel"/>
    <w:tmpl w:val="C31A7664"/>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992"/>
        </w:tabs>
        <w:ind w:left="992" w:hanging="992"/>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1CEE11B6"/>
    <w:multiLevelType w:val="hybridMultilevel"/>
    <w:tmpl w:val="6B88DC4C"/>
    <w:lvl w:ilvl="0" w:tplc="055AB29A">
      <w:start w:val="2400"/>
      <w:numFmt w:val="bullet"/>
      <w:lvlText w:val="-"/>
      <w:lvlJc w:val="left"/>
      <w:pPr>
        <w:ind w:left="720" w:hanging="360"/>
      </w:pPr>
      <w:rPr>
        <w:rFonts w:ascii="Georgia" w:eastAsia="Georgia" w:hAnsi="Georgia"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20DF3446"/>
    <w:multiLevelType w:val="hybridMultilevel"/>
    <w:tmpl w:val="577ED4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BC42AB8"/>
    <w:multiLevelType w:val="hybridMultilevel"/>
    <w:tmpl w:val="FB9E821E"/>
    <w:lvl w:ilvl="0" w:tplc="8B00E320">
      <w:start w:val="5"/>
      <w:numFmt w:val="bullet"/>
      <w:lvlText w:val="-"/>
      <w:lvlJc w:val="left"/>
      <w:pPr>
        <w:ind w:left="1080" w:hanging="360"/>
      </w:pPr>
      <w:rPr>
        <w:rFonts w:ascii="Georgia" w:eastAsia="Georgia" w:hAnsi="Georgia"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7" w15:restartNumberingAfterBreak="0">
    <w:nsid w:val="2F6B5EA9"/>
    <w:multiLevelType w:val="multilevel"/>
    <w:tmpl w:val="77080A38"/>
    <w:styleLink w:val="BulletList"/>
    <w:lvl w:ilvl="0">
      <w:start w:val="1"/>
      <w:numFmt w:val="bullet"/>
      <w:pStyle w:val="BBBulletatMargin"/>
      <w:lvlText w:val=""/>
      <w:lvlJc w:val="left"/>
      <w:pPr>
        <w:tabs>
          <w:tab w:val="num" w:pos="720"/>
        </w:tabs>
        <w:ind w:left="720" w:hanging="720"/>
      </w:pPr>
      <w:rPr>
        <w:rFonts w:ascii="Symbol" w:hAnsi="Symbol" w:hint="default"/>
      </w:rPr>
    </w:lvl>
    <w:lvl w:ilvl="1">
      <w:start w:val="1"/>
      <w:numFmt w:val="bullet"/>
      <w:pStyle w:val="BBBullet1"/>
      <w:lvlText w:val=""/>
      <w:lvlJc w:val="left"/>
      <w:pPr>
        <w:tabs>
          <w:tab w:val="num" w:pos="1622"/>
        </w:tabs>
        <w:ind w:left="1622" w:hanging="902"/>
      </w:pPr>
      <w:rPr>
        <w:rFonts w:ascii="Symbol" w:hAnsi="Symbol" w:hint="default"/>
      </w:rPr>
    </w:lvl>
    <w:lvl w:ilvl="2">
      <w:start w:val="1"/>
      <w:numFmt w:val="bullet"/>
      <w:pStyle w:val="BBBullet2"/>
      <w:lvlText w:val=""/>
      <w:lvlJc w:val="left"/>
      <w:pPr>
        <w:tabs>
          <w:tab w:val="num" w:pos="1622"/>
        </w:tabs>
        <w:ind w:left="1622" w:hanging="902"/>
      </w:pPr>
      <w:rPr>
        <w:rFonts w:ascii="Symbol" w:hAnsi="Symbol" w:hint="default"/>
      </w:rPr>
    </w:lvl>
    <w:lvl w:ilvl="3">
      <w:start w:val="1"/>
      <w:numFmt w:val="bullet"/>
      <w:pStyle w:val="BBBullet3"/>
      <w:lvlText w:val=""/>
      <w:lvlJc w:val="left"/>
      <w:pPr>
        <w:tabs>
          <w:tab w:val="num" w:pos="2699"/>
        </w:tabs>
        <w:ind w:left="2699" w:hanging="1077"/>
      </w:pPr>
      <w:rPr>
        <w:rFonts w:ascii="Symbol" w:hAnsi="Symbol" w:hint="default"/>
      </w:rPr>
    </w:lvl>
    <w:lvl w:ilvl="4">
      <w:start w:val="1"/>
      <w:numFmt w:val="bullet"/>
      <w:pStyle w:val="BBBullet4"/>
      <w:lvlText w:val=""/>
      <w:lvlJc w:val="left"/>
      <w:pPr>
        <w:tabs>
          <w:tab w:val="num" w:pos="3238"/>
        </w:tabs>
        <w:ind w:left="3238" w:hanging="539"/>
      </w:pPr>
      <w:rPr>
        <w:rFonts w:ascii="Symbol" w:hAnsi="Symbol" w:hint="default"/>
      </w:rPr>
    </w:lvl>
    <w:lvl w:ilvl="5">
      <w:start w:val="1"/>
      <w:numFmt w:val="bullet"/>
      <w:pStyle w:val="BBBullet5"/>
      <w:lvlText w:val=""/>
      <w:lvlJc w:val="left"/>
      <w:pPr>
        <w:tabs>
          <w:tab w:val="num" w:pos="3238"/>
        </w:tabs>
        <w:ind w:left="3238" w:hanging="539"/>
      </w:pPr>
      <w:rPr>
        <w:rFonts w:ascii="Symbol" w:hAnsi="Symbol" w:hint="default"/>
      </w:rPr>
    </w:lvl>
    <w:lvl w:ilvl="6">
      <w:start w:val="1"/>
      <w:numFmt w:val="bullet"/>
      <w:pStyle w:val="BBBullet6"/>
      <w:lvlText w:val=""/>
      <w:lvlJc w:val="left"/>
      <w:pPr>
        <w:tabs>
          <w:tab w:val="num" w:pos="3912"/>
        </w:tabs>
        <w:ind w:left="3912" w:hanging="674"/>
      </w:pPr>
      <w:rPr>
        <w:rFonts w:ascii="Symbol" w:hAnsi="Symbol" w:hint="default"/>
      </w:rPr>
    </w:lvl>
    <w:lvl w:ilvl="7">
      <w:start w:val="1"/>
      <w:numFmt w:val="bullet"/>
      <w:pStyle w:val="BBBullet7"/>
      <w:lvlText w:val=""/>
      <w:lvlJc w:val="left"/>
      <w:pPr>
        <w:tabs>
          <w:tab w:val="num" w:pos="4587"/>
        </w:tabs>
        <w:ind w:left="4587" w:hanging="675"/>
      </w:pPr>
      <w:rPr>
        <w:rFonts w:ascii="Symbol" w:hAnsi="Symbol" w:hint="default"/>
      </w:rPr>
    </w:lvl>
    <w:lvl w:ilvl="8">
      <w:start w:val="1"/>
      <w:numFmt w:val="bullet"/>
      <w:pStyle w:val="BBBullet8"/>
      <w:lvlText w:val=""/>
      <w:lvlJc w:val="left"/>
      <w:pPr>
        <w:tabs>
          <w:tab w:val="num" w:pos="5262"/>
        </w:tabs>
        <w:ind w:left="5262" w:hanging="675"/>
      </w:pPr>
      <w:rPr>
        <w:rFonts w:ascii="Symbol" w:hAnsi="Symbol" w:hint="default"/>
      </w:rPr>
    </w:lvl>
  </w:abstractNum>
  <w:abstractNum w:abstractNumId="8" w15:restartNumberingAfterBreak="0">
    <w:nsid w:val="32372ACE"/>
    <w:multiLevelType w:val="hybridMultilevel"/>
    <w:tmpl w:val="A3F686A6"/>
    <w:lvl w:ilvl="0" w:tplc="04090001">
      <w:start w:val="1"/>
      <w:numFmt w:val="bullet"/>
      <w:lvlText w:val=""/>
      <w:lvlJc w:val="left"/>
      <w:pPr>
        <w:ind w:left="2160" w:hanging="72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C2C365B"/>
    <w:multiLevelType w:val="multilevel"/>
    <w:tmpl w:val="2D08F10E"/>
    <w:styleLink w:val="NumberingMain"/>
    <w:lvl w:ilvl="0">
      <w:start w:val="1"/>
      <w:numFmt w:val="decimal"/>
      <w:pStyle w:val="BBHeading1"/>
      <w:lvlText w:val="%1."/>
      <w:lvlJc w:val="left"/>
      <w:pPr>
        <w:ind w:left="720" w:hanging="720"/>
      </w:pPr>
      <w:rPr>
        <w:rFonts w:hint="default"/>
      </w:rPr>
    </w:lvl>
    <w:lvl w:ilvl="1">
      <w:start w:val="1"/>
      <w:numFmt w:val="decimal"/>
      <w:pStyle w:val="BBClause2"/>
      <w:lvlText w:val="%1.%2"/>
      <w:lvlJc w:val="left"/>
      <w:pPr>
        <w:ind w:left="720" w:hanging="720"/>
      </w:pPr>
      <w:rPr>
        <w:rFonts w:hint="default"/>
      </w:rPr>
    </w:lvl>
    <w:lvl w:ilvl="2">
      <w:start w:val="1"/>
      <w:numFmt w:val="decimal"/>
      <w:pStyle w:val="BBClause3"/>
      <w:lvlText w:val="%1.%2.%3"/>
      <w:lvlJc w:val="left"/>
      <w:pPr>
        <w:tabs>
          <w:tab w:val="num" w:pos="1622"/>
        </w:tabs>
        <w:ind w:left="1622" w:hanging="902"/>
      </w:pPr>
      <w:rPr>
        <w:rFonts w:hint="default"/>
      </w:rPr>
    </w:lvl>
    <w:lvl w:ilvl="3">
      <w:start w:val="1"/>
      <w:numFmt w:val="decimal"/>
      <w:pStyle w:val="BBClause4"/>
      <w:lvlText w:val="%1.%2.%3.%4"/>
      <w:lvlJc w:val="left"/>
      <w:pPr>
        <w:tabs>
          <w:tab w:val="num" w:pos="2699"/>
        </w:tabs>
        <w:ind w:left="2699" w:hanging="1077"/>
      </w:pPr>
      <w:rPr>
        <w:rFonts w:hint="default"/>
      </w:rPr>
    </w:lvl>
    <w:lvl w:ilvl="4">
      <w:start w:val="1"/>
      <w:numFmt w:val="lowerLetter"/>
      <w:pStyle w:val="BBClause5"/>
      <w:lvlText w:val="(%5)"/>
      <w:lvlJc w:val="left"/>
      <w:pPr>
        <w:tabs>
          <w:tab w:val="num" w:pos="2699"/>
        </w:tabs>
        <w:ind w:left="2699" w:hanging="1077"/>
      </w:pPr>
      <w:rPr>
        <w:rFonts w:hint="default"/>
      </w:rPr>
    </w:lvl>
    <w:lvl w:ilvl="5">
      <w:start w:val="1"/>
      <w:numFmt w:val="lowerRoman"/>
      <w:pStyle w:val="BBClause6"/>
      <w:lvlText w:val="(%6)"/>
      <w:lvlJc w:val="left"/>
      <w:pPr>
        <w:tabs>
          <w:tab w:val="num" w:pos="3238"/>
        </w:tabs>
        <w:ind w:left="3238" w:hanging="539"/>
      </w:pPr>
      <w:rPr>
        <w:rFonts w:hint="default"/>
      </w:rPr>
    </w:lvl>
    <w:lvl w:ilvl="6">
      <w:start w:val="1"/>
      <w:numFmt w:val="upperLetter"/>
      <w:pStyle w:val="BBClause7"/>
      <w:lvlText w:val="(%7)"/>
      <w:lvlJc w:val="left"/>
      <w:pPr>
        <w:tabs>
          <w:tab w:val="num" w:pos="3912"/>
        </w:tabs>
        <w:ind w:left="3912" w:hanging="674"/>
      </w:pPr>
      <w:rPr>
        <w:rFonts w:hint="default"/>
      </w:rPr>
    </w:lvl>
    <w:lvl w:ilvl="7">
      <w:start w:val="1"/>
      <w:numFmt w:val="upperRoman"/>
      <w:pStyle w:val="BBClause8"/>
      <w:lvlText w:val="(%8)"/>
      <w:lvlJc w:val="left"/>
      <w:pPr>
        <w:tabs>
          <w:tab w:val="num" w:pos="4587"/>
        </w:tabs>
        <w:ind w:left="4587" w:hanging="675"/>
      </w:pPr>
      <w:rPr>
        <w:rFonts w:hint="default"/>
      </w:rPr>
    </w:lvl>
    <w:lvl w:ilvl="8">
      <w:start w:val="1"/>
      <w:numFmt w:val="lowerRoman"/>
      <w:pStyle w:val="BBClause9"/>
      <w:lvlText w:val="%9."/>
      <w:lvlJc w:val="left"/>
      <w:pPr>
        <w:tabs>
          <w:tab w:val="num" w:pos="5262"/>
        </w:tabs>
        <w:ind w:left="5262" w:hanging="675"/>
      </w:pPr>
      <w:rPr>
        <w:rFonts w:hint="default"/>
      </w:rPr>
    </w:lvl>
  </w:abstractNum>
  <w:abstractNum w:abstractNumId="10" w15:restartNumberingAfterBreak="0">
    <w:nsid w:val="3FED2E9C"/>
    <w:multiLevelType w:val="hybridMultilevel"/>
    <w:tmpl w:val="50D462CA"/>
    <w:lvl w:ilvl="0" w:tplc="DB4ED34A">
      <w:start w:val="2"/>
      <w:numFmt w:val="bullet"/>
      <w:lvlText w:val="-"/>
      <w:lvlJc w:val="left"/>
      <w:pPr>
        <w:ind w:left="1440" w:hanging="720"/>
      </w:pPr>
      <w:rPr>
        <w:rFonts w:ascii="Georgia" w:eastAsiaTheme="minorHAnsi" w:hAnsi="Georg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1EC36F0"/>
    <w:multiLevelType w:val="hybridMultilevel"/>
    <w:tmpl w:val="DCC29ED6"/>
    <w:lvl w:ilvl="0" w:tplc="7FB8310A">
      <w:start w:val="3"/>
      <w:numFmt w:val="bullet"/>
      <w:lvlText w:val="-"/>
      <w:lvlJc w:val="left"/>
      <w:pPr>
        <w:ind w:left="720" w:hanging="360"/>
      </w:pPr>
      <w:rPr>
        <w:rFonts w:ascii="Georgia" w:eastAsia="Georgia" w:hAnsi="Georgia"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2" w15:restartNumberingAfterBreak="0">
    <w:nsid w:val="43CC1C12"/>
    <w:multiLevelType w:val="hybridMultilevel"/>
    <w:tmpl w:val="B7F2336A"/>
    <w:lvl w:ilvl="0" w:tplc="DF8222C2">
      <w:start w:val="1"/>
      <w:numFmt w:val="bullet"/>
      <w:lvlText w:val="-"/>
      <w:lvlJc w:val="left"/>
      <w:pPr>
        <w:ind w:left="720" w:hanging="360"/>
      </w:pPr>
      <w:rPr>
        <w:rFonts w:ascii="Verdana" w:eastAsia="Times" w:hAnsi="Verdana"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3" w15:restartNumberingAfterBreak="0">
    <w:nsid w:val="5C4051C3"/>
    <w:multiLevelType w:val="hybridMultilevel"/>
    <w:tmpl w:val="CA5E1540"/>
    <w:lvl w:ilvl="0" w:tplc="4940B21A">
      <w:start w:val="6"/>
      <w:numFmt w:val="bullet"/>
      <w:lvlText w:val="-"/>
      <w:lvlJc w:val="left"/>
      <w:pPr>
        <w:ind w:left="1440" w:hanging="360"/>
      </w:pPr>
      <w:rPr>
        <w:rFonts w:ascii="Georgia" w:eastAsiaTheme="minorHAnsi" w:hAnsi="Georg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C753339"/>
    <w:multiLevelType w:val="multilevel"/>
    <w:tmpl w:val="3368736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lowerLetter"/>
      <w:lvlText w:val="(%3)"/>
      <w:lvlJc w:val="left"/>
      <w:pPr>
        <w:tabs>
          <w:tab w:val="num" w:pos="1559"/>
        </w:tabs>
        <w:ind w:left="1559" w:hanging="839"/>
      </w:pPr>
      <w:rPr>
        <w:rFonts w:hint="default"/>
      </w:rPr>
    </w:lvl>
    <w:lvl w:ilvl="3">
      <w:start w:val="1"/>
      <w:numFmt w:val="lowerRoman"/>
      <w:lvlText w:val="(%4)"/>
      <w:lvlJc w:val="left"/>
      <w:pPr>
        <w:tabs>
          <w:tab w:val="num" w:pos="2552"/>
        </w:tabs>
        <w:ind w:left="2552" w:hanging="993"/>
      </w:pPr>
      <w:rPr>
        <w:rFonts w:hint="default"/>
      </w:rPr>
    </w:lvl>
    <w:lvl w:ilvl="4">
      <w:start w:val="1"/>
      <w:numFmt w:val="upperLetter"/>
      <w:lvlText w:val="(%5)"/>
      <w:lvlJc w:val="left"/>
      <w:pPr>
        <w:tabs>
          <w:tab w:val="num" w:pos="3119"/>
        </w:tabs>
        <w:ind w:left="3119" w:hanging="567"/>
      </w:pPr>
      <w:rPr>
        <w:rFonts w:hint="default"/>
      </w:rPr>
    </w:lvl>
    <w:lvl w:ilvl="5">
      <w:start w:val="1"/>
      <w:numFmt w:val="upperRoman"/>
      <w:lvlText w:val="(%6)"/>
      <w:lvlJc w:val="left"/>
      <w:pPr>
        <w:tabs>
          <w:tab w:val="num" w:pos="3686"/>
        </w:tabs>
        <w:ind w:left="3686" w:hanging="567"/>
      </w:pPr>
      <w:rPr>
        <w:rFonts w:hint="default"/>
      </w:rPr>
    </w:lvl>
    <w:lvl w:ilvl="6">
      <w:start w:val="1"/>
      <w:numFmt w:val="upperLetter"/>
      <w:lvlText w:val="(%7)"/>
      <w:lvlJc w:val="left"/>
      <w:pPr>
        <w:tabs>
          <w:tab w:val="num" w:pos="4253"/>
        </w:tabs>
        <w:ind w:left="4253" w:hanging="567"/>
      </w:pPr>
      <w:rPr>
        <w:rFonts w:hint="default"/>
      </w:rPr>
    </w:lvl>
    <w:lvl w:ilvl="7">
      <w:start w:val="1"/>
      <w:numFmt w:val="upperRoman"/>
      <w:lvlText w:val="(%8)"/>
      <w:lvlJc w:val="left"/>
      <w:pPr>
        <w:tabs>
          <w:tab w:val="num" w:pos="4820"/>
        </w:tabs>
        <w:ind w:left="4820" w:hanging="567"/>
      </w:pPr>
      <w:rPr>
        <w:rFonts w:hint="default"/>
      </w:rPr>
    </w:lvl>
    <w:lvl w:ilvl="8">
      <w:start w:val="1"/>
      <w:numFmt w:val="lowerRoman"/>
      <w:lvlText w:val="%9."/>
      <w:lvlJc w:val="left"/>
      <w:pPr>
        <w:tabs>
          <w:tab w:val="num" w:pos="5387"/>
        </w:tabs>
        <w:ind w:left="5387" w:hanging="567"/>
      </w:pPr>
      <w:rPr>
        <w:rFonts w:hint="default"/>
      </w:rPr>
    </w:lvl>
  </w:abstractNum>
  <w:abstractNum w:abstractNumId="15" w15:restartNumberingAfterBreak="0">
    <w:nsid w:val="5E680B3E"/>
    <w:multiLevelType w:val="hybridMultilevel"/>
    <w:tmpl w:val="11B83368"/>
    <w:lvl w:ilvl="0" w:tplc="903E3FE2">
      <w:numFmt w:val="bullet"/>
      <w:lvlText w:val="-"/>
      <w:lvlJc w:val="left"/>
      <w:pPr>
        <w:ind w:left="1080" w:hanging="360"/>
      </w:pPr>
      <w:rPr>
        <w:rFonts w:ascii="Georgia" w:hAnsi="Georgia" w:cs="Calibri" w:hint="default"/>
        <w:sz w:val="20"/>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6" w15:restartNumberingAfterBreak="0">
    <w:nsid w:val="60032F36"/>
    <w:multiLevelType w:val="hybridMultilevel"/>
    <w:tmpl w:val="790E68E8"/>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7" w15:restartNumberingAfterBreak="0">
    <w:nsid w:val="682B0754"/>
    <w:multiLevelType w:val="hybridMultilevel"/>
    <w:tmpl w:val="ACCC8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395159"/>
    <w:multiLevelType w:val="hybridMultilevel"/>
    <w:tmpl w:val="EDB4C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D3D0C85"/>
    <w:multiLevelType w:val="hybridMultilevel"/>
    <w:tmpl w:val="AF76CC00"/>
    <w:lvl w:ilvl="0" w:tplc="E9C26BDE">
      <w:start w:val="2"/>
      <w:numFmt w:val="bullet"/>
      <w:lvlText w:val="-"/>
      <w:lvlJc w:val="left"/>
      <w:pPr>
        <w:ind w:left="1800" w:hanging="360"/>
      </w:pPr>
      <w:rPr>
        <w:rFonts w:ascii="Georgia" w:eastAsiaTheme="minorHAnsi" w:hAnsi="Georg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EA15452"/>
    <w:multiLevelType w:val="hybridMultilevel"/>
    <w:tmpl w:val="2F482FA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71867E0A"/>
    <w:multiLevelType w:val="multilevel"/>
    <w:tmpl w:val="BD169E0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tabs>
          <w:tab w:val="num" w:pos="1559"/>
        </w:tabs>
        <w:ind w:left="1559" w:hanging="839"/>
      </w:pPr>
      <w:rPr>
        <w:rFonts w:hint="default"/>
      </w:rPr>
    </w:lvl>
    <w:lvl w:ilvl="3">
      <w:start w:val="1"/>
      <w:numFmt w:val="decimal"/>
      <w:lvlText w:val="%1.%2.%3.%4"/>
      <w:lvlJc w:val="left"/>
      <w:pPr>
        <w:tabs>
          <w:tab w:val="num" w:pos="2552"/>
        </w:tabs>
        <w:ind w:left="2552" w:hanging="993"/>
      </w:pPr>
      <w:rPr>
        <w:rFonts w:hint="default"/>
      </w:rPr>
    </w:lvl>
    <w:lvl w:ilvl="4">
      <w:start w:val="1"/>
      <w:numFmt w:val="lowerLetter"/>
      <w:lvlText w:val="(%5)"/>
      <w:lvlJc w:val="left"/>
      <w:pPr>
        <w:tabs>
          <w:tab w:val="num" w:pos="3119"/>
        </w:tabs>
        <w:ind w:left="3119" w:hanging="567"/>
      </w:pPr>
      <w:rPr>
        <w:rFonts w:hint="default"/>
      </w:rPr>
    </w:lvl>
    <w:lvl w:ilvl="5">
      <w:start w:val="1"/>
      <w:numFmt w:val="lowerRoman"/>
      <w:lvlText w:val="(%6)"/>
      <w:lvlJc w:val="left"/>
      <w:pPr>
        <w:tabs>
          <w:tab w:val="num" w:pos="3686"/>
        </w:tabs>
        <w:ind w:left="3686" w:hanging="567"/>
      </w:pPr>
      <w:rPr>
        <w:rFonts w:hint="default"/>
      </w:rPr>
    </w:lvl>
    <w:lvl w:ilvl="6">
      <w:start w:val="1"/>
      <w:numFmt w:val="upperLetter"/>
      <w:lvlText w:val="(%7)"/>
      <w:lvlJc w:val="left"/>
      <w:pPr>
        <w:tabs>
          <w:tab w:val="num" w:pos="4253"/>
        </w:tabs>
        <w:ind w:left="4253" w:hanging="567"/>
      </w:pPr>
      <w:rPr>
        <w:rFonts w:hint="default"/>
      </w:rPr>
    </w:lvl>
    <w:lvl w:ilvl="7">
      <w:start w:val="1"/>
      <w:numFmt w:val="upperRoman"/>
      <w:lvlText w:val="(%8)"/>
      <w:lvlJc w:val="left"/>
      <w:pPr>
        <w:tabs>
          <w:tab w:val="num" w:pos="4820"/>
        </w:tabs>
        <w:ind w:left="4820" w:hanging="567"/>
      </w:pPr>
      <w:rPr>
        <w:rFonts w:hint="default"/>
      </w:rPr>
    </w:lvl>
    <w:lvl w:ilvl="8">
      <w:start w:val="1"/>
      <w:numFmt w:val="lowerRoman"/>
      <w:lvlText w:val="%9."/>
      <w:lvlJc w:val="left"/>
      <w:pPr>
        <w:tabs>
          <w:tab w:val="num" w:pos="5387"/>
        </w:tabs>
        <w:ind w:left="5387" w:hanging="567"/>
      </w:pPr>
      <w:rPr>
        <w:rFonts w:hint="default"/>
      </w:rPr>
    </w:lvl>
  </w:abstractNum>
  <w:abstractNum w:abstractNumId="22" w15:restartNumberingAfterBreak="0">
    <w:nsid w:val="740B2506"/>
    <w:multiLevelType w:val="hybridMultilevel"/>
    <w:tmpl w:val="30967118"/>
    <w:lvl w:ilvl="0" w:tplc="04060017">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23" w15:restartNumberingAfterBreak="0">
    <w:nsid w:val="781E5661"/>
    <w:multiLevelType w:val="hybridMultilevel"/>
    <w:tmpl w:val="4EA0C6FC"/>
    <w:lvl w:ilvl="0" w:tplc="04060001">
      <w:start w:val="1"/>
      <w:numFmt w:val="decimal"/>
      <w:lvlText w:val="%1."/>
      <w:lvlJc w:val="left"/>
      <w:pPr>
        <w:ind w:left="720" w:hanging="360"/>
      </w:pPr>
    </w:lvl>
    <w:lvl w:ilvl="1" w:tplc="04060001">
      <w:start w:val="1"/>
      <w:numFmt w:val="bullet"/>
      <w:lvlText w:val=""/>
      <w:lvlJc w:val="left"/>
      <w:pPr>
        <w:ind w:left="1440" w:hanging="360"/>
      </w:pPr>
      <w:rPr>
        <w:rFonts w:ascii="Symbol" w:hAnsi="Symbol" w:hint="default"/>
      </w:rPr>
    </w:lvl>
    <w:lvl w:ilvl="2" w:tplc="04060005" w:tentative="1">
      <w:start w:val="1"/>
      <w:numFmt w:val="lowerRoman"/>
      <w:lvlText w:val="%3."/>
      <w:lvlJc w:val="right"/>
      <w:pPr>
        <w:ind w:left="2160" w:hanging="180"/>
      </w:pPr>
    </w:lvl>
    <w:lvl w:ilvl="3" w:tplc="04060001" w:tentative="1">
      <w:start w:val="1"/>
      <w:numFmt w:val="decimal"/>
      <w:lvlText w:val="%4."/>
      <w:lvlJc w:val="left"/>
      <w:pPr>
        <w:ind w:left="2880" w:hanging="360"/>
      </w:pPr>
    </w:lvl>
    <w:lvl w:ilvl="4" w:tplc="04060003" w:tentative="1">
      <w:start w:val="1"/>
      <w:numFmt w:val="lowerLetter"/>
      <w:lvlText w:val="%5."/>
      <w:lvlJc w:val="left"/>
      <w:pPr>
        <w:ind w:left="3600" w:hanging="360"/>
      </w:pPr>
    </w:lvl>
    <w:lvl w:ilvl="5" w:tplc="04060005" w:tentative="1">
      <w:start w:val="1"/>
      <w:numFmt w:val="lowerRoman"/>
      <w:lvlText w:val="%6."/>
      <w:lvlJc w:val="right"/>
      <w:pPr>
        <w:ind w:left="4320" w:hanging="180"/>
      </w:pPr>
    </w:lvl>
    <w:lvl w:ilvl="6" w:tplc="04060001" w:tentative="1">
      <w:start w:val="1"/>
      <w:numFmt w:val="decimal"/>
      <w:lvlText w:val="%7."/>
      <w:lvlJc w:val="left"/>
      <w:pPr>
        <w:ind w:left="5040" w:hanging="360"/>
      </w:pPr>
    </w:lvl>
    <w:lvl w:ilvl="7" w:tplc="04060003" w:tentative="1">
      <w:start w:val="1"/>
      <w:numFmt w:val="lowerLetter"/>
      <w:lvlText w:val="%8."/>
      <w:lvlJc w:val="left"/>
      <w:pPr>
        <w:ind w:left="5760" w:hanging="360"/>
      </w:pPr>
    </w:lvl>
    <w:lvl w:ilvl="8" w:tplc="04060005" w:tentative="1">
      <w:start w:val="1"/>
      <w:numFmt w:val="lowerRoman"/>
      <w:lvlText w:val="%9."/>
      <w:lvlJc w:val="right"/>
      <w:pPr>
        <w:ind w:left="6480" w:hanging="180"/>
      </w:pPr>
    </w:lvl>
  </w:abstractNum>
  <w:abstractNum w:abstractNumId="24" w15:restartNumberingAfterBreak="0">
    <w:nsid w:val="7C854416"/>
    <w:multiLevelType w:val="hybridMultilevel"/>
    <w:tmpl w:val="0C1A7F60"/>
    <w:lvl w:ilvl="0" w:tplc="4940B21A">
      <w:start w:val="6"/>
      <w:numFmt w:val="bullet"/>
      <w:lvlText w:val="-"/>
      <w:lvlJc w:val="left"/>
      <w:pPr>
        <w:ind w:left="2342" w:hanging="360"/>
      </w:pPr>
      <w:rPr>
        <w:rFonts w:ascii="Georgia" w:eastAsiaTheme="minorHAnsi" w:hAnsi="Georgia" w:cs="Times New Roman" w:hint="default"/>
      </w:rPr>
    </w:lvl>
    <w:lvl w:ilvl="1" w:tplc="04090003" w:tentative="1">
      <w:start w:val="1"/>
      <w:numFmt w:val="bullet"/>
      <w:lvlText w:val="o"/>
      <w:lvlJc w:val="left"/>
      <w:pPr>
        <w:ind w:left="3062" w:hanging="360"/>
      </w:pPr>
      <w:rPr>
        <w:rFonts w:ascii="Courier New" w:hAnsi="Courier New" w:cs="Courier New" w:hint="default"/>
      </w:rPr>
    </w:lvl>
    <w:lvl w:ilvl="2" w:tplc="04090005" w:tentative="1">
      <w:start w:val="1"/>
      <w:numFmt w:val="bullet"/>
      <w:lvlText w:val=""/>
      <w:lvlJc w:val="left"/>
      <w:pPr>
        <w:ind w:left="3782" w:hanging="360"/>
      </w:pPr>
      <w:rPr>
        <w:rFonts w:ascii="Wingdings" w:hAnsi="Wingdings" w:hint="default"/>
      </w:rPr>
    </w:lvl>
    <w:lvl w:ilvl="3" w:tplc="04090001" w:tentative="1">
      <w:start w:val="1"/>
      <w:numFmt w:val="bullet"/>
      <w:lvlText w:val=""/>
      <w:lvlJc w:val="left"/>
      <w:pPr>
        <w:ind w:left="4502" w:hanging="360"/>
      </w:pPr>
      <w:rPr>
        <w:rFonts w:ascii="Symbol" w:hAnsi="Symbol" w:hint="default"/>
      </w:rPr>
    </w:lvl>
    <w:lvl w:ilvl="4" w:tplc="04090003" w:tentative="1">
      <w:start w:val="1"/>
      <w:numFmt w:val="bullet"/>
      <w:lvlText w:val="o"/>
      <w:lvlJc w:val="left"/>
      <w:pPr>
        <w:ind w:left="5222" w:hanging="360"/>
      </w:pPr>
      <w:rPr>
        <w:rFonts w:ascii="Courier New" w:hAnsi="Courier New" w:cs="Courier New" w:hint="default"/>
      </w:rPr>
    </w:lvl>
    <w:lvl w:ilvl="5" w:tplc="04090005" w:tentative="1">
      <w:start w:val="1"/>
      <w:numFmt w:val="bullet"/>
      <w:lvlText w:val=""/>
      <w:lvlJc w:val="left"/>
      <w:pPr>
        <w:ind w:left="5942" w:hanging="360"/>
      </w:pPr>
      <w:rPr>
        <w:rFonts w:ascii="Wingdings" w:hAnsi="Wingdings" w:hint="default"/>
      </w:rPr>
    </w:lvl>
    <w:lvl w:ilvl="6" w:tplc="04090001" w:tentative="1">
      <w:start w:val="1"/>
      <w:numFmt w:val="bullet"/>
      <w:lvlText w:val=""/>
      <w:lvlJc w:val="left"/>
      <w:pPr>
        <w:ind w:left="6662" w:hanging="360"/>
      </w:pPr>
      <w:rPr>
        <w:rFonts w:ascii="Symbol" w:hAnsi="Symbol" w:hint="default"/>
      </w:rPr>
    </w:lvl>
    <w:lvl w:ilvl="7" w:tplc="04090003" w:tentative="1">
      <w:start w:val="1"/>
      <w:numFmt w:val="bullet"/>
      <w:lvlText w:val="o"/>
      <w:lvlJc w:val="left"/>
      <w:pPr>
        <w:ind w:left="7382" w:hanging="360"/>
      </w:pPr>
      <w:rPr>
        <w:rFonts w:ascii="Courier New" w:hAnsi="Courier New" w:cs="Courier New" w:hint="default"/>
      </w:rPr>
    </w:lvl>
    <w:lvl w:ilvl="8" w:tplc="04090005" w:tentative="1">
      <w:start w:val="1"/>
      <w:numFmt w:val="bullet"/>
      <w:lvlText w:val=""/>
      <w:lvlJc w:val="left"/>
      <w:pPr>
        <w:ind w:left="8102" w:hanging="360"/>
      </w:pPr>
      <w:rPr>
        <w:rFonts w:ascii="Wingdings" w:hAnsi="Wingdings" w:hint="default"/>
      </w:rPr>
    </w:lvl>
  </w:abstractNum>
  <w:abstractNum w:abstractNumId="25" w15:restartNumberingAfterBreak="0">
    <w:nsid w:val="7DD70676"/>
    <w:multiLevelType w:val="hybridMultilevel"/>
    <w:tmpl w:val="2E885C6E"/>
    <w:lvl w:ilvl="0" w:tplc="4940B21A">
      <w:start w:val="6"/>
      <w:numFmt w:val="bullet"/>
      <w:lvlText w:val="-"/>
      <w:lvlJc w:val="left"/>
      <w:pPr>
        <w:ind w:left="1440" w:hanging="360"/>
      </w:pPr>
      <w:rPr>
        <w:rFonts w:ascii="Georgia" w:eastAsiaTheme="minorHAnsi" w:hAnsi="Georg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9"/>
  </w:num>
  <w:num w:numId="3">
    <w:abstractNumId w:val="1"/>
  </w:num>
  <w:num w:numId="4">
    <w:abstractNumId w:val="1"/>
  </w:num>
  <w:num w:numId="5">
    <w:abstractNumId w:val="7"/>
  </w:num>
  <w:num w:numId="6">
    <w:abstractNumId w:val="9"/>
  </w:num>
  <w:num w:numId="7">
    <w:abstractNumId w:val="24"/>
  </w:num>
  <w:num w:numId="8">
    <w:abstractNumId w:val="20"/>
  </w:num>
  <w:num w:numId="9">
    <w:abstractNumId w:val="5"/>
  </w:num>
  <w:num w:numId="10">
    <w:abstractNumId w:val="18"/>
  </w:num>
  <w:num w:numId="11">
    <w:abstractNumId w:val="8"/>
  </w:num>
  <w:num w:numId="12">
    <w:abstractNumId w:val="0"/>
  </w:num>
  <w:num w:numId="13">
    <w:abstractNumId w:val="13"/>
  </w:num>
  <w:num w:numId="14">
    <w:abstractNumId w:val="19"/>
  </w:num>
  <w:num w:numId="15">
    <w:abstractNumId w:val="25"/>
  </w:num>
  <w:num w:numId="16">
    <w:abstractNumId w:val="10"/>
  </w:num>
  <w:num w:numId="17">
    <w:abstractNumId w:val="21"/>
  </w:num>
  <w:num w:numId="18">
    <w:abstractNumId w:val="14"/>
  </w:num>
  <w:num w:numId="19">
    <w:abstractNumId w:val="6"/>
  </w:num>
  <w:num w:numId="20">
    <w:abstractNumId w:val="15"/>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2"/>
  </w:num>
  <w:num w:numId="24">
    <w:abstractNumId w:val="4"/>
  </w:num>
  <w:num w:numId="25">
    <w:abstractNumId w:val="9"/>
  </w:num>
  <w:num w:numId="26">
    <w:abstractNumId w:val="22"/>
  </w:num>
  <w:num w:numId="27">
    <w:abstractNumId w:val="17"/>
  </w:num>
  <w:num w:numId="28">
    <w:abstractNumId w:val="23"/>
  </w:num>
  <w:num w:numId="29">
    <w:abstractNumId w:val="3"/>
  </w:num>
  <w:num w:numId="30">
    <w:abstractNumId w:val="2"/>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92A"/>
    <w:rsid w:val="00000D32"/>
    <w:rsid w:val="000025F8"/>
    <w:rsid w:val="00002FFD"/>
    <w:rsid w:val="00010B0C"/>
    <w:rsid w:val="00037934"/>
    <w:rsid w:val="000419F7"/>
    <w:rsid w:val="00042DC9"/>
    <w:rsid w:val="000461C6"/>
    <w:rsid w:val="00052974"/>
    <w:rsid w:val="0005313B"/>
    <w:rsid w:val="00054EED"/>
    <w:rsid w:val="00057384"/>
    <w:rsid w:val="00060BC9"/>
    <w:rsid w:val="000663AD"/>
    <w:rsid w:val="000672A9"/>
    <w:rsid w:val="0007192A"/>
    <w:rsid w:val="000802C1"/>
    <w:rsid w:val="0008031F"/>
    <w:rsid w:val="00080B5F"/>
    <w:rsid w:val="000865FA"/>
    <w:rsid w:val="0009781D"/>
    <w:rsid w:val="000A41F2"/>
    <w:rsid w:val="000A6A3E"/>
    <w:rsid w:val="000B0F0F"/>
    <w:rsid w:val="000B4042"/>
    <w:rsid w:val="000B4451"/>
    <w:rsid w:val="000B5B86"/>
    <w:rsid w:val="000B5F7B"/>
    <w:rsid w:val="000C4EF3"/>
    <w:rsid w:val="000D3479"/>
    <w:rsid w:val="000F00DF"/>
    <w:rsid w:val="000F6626"/>
    <w:rsid w:val="0010147E"/>
    <w:rsid w:val="00101AD9"/>
    <w:rsid w:val="00111698"/>
    <w:rsid w:val="00122900"/>
    <w:rsid w:val="0013356F"/>
    <w:rsid w:val="00134592"/>
    <w:rsid w:val="001375A7"/>
    <w:rsid w:val="00140DBA"/>
    <w:rsid w:val="00140E4B"/>
    <w:rsid w:val="001423E1"/>
    <w:rsid w:val="001451AC"/>
    <w:rsid w:val="001451E7"/>
    <w:rsid w:val="00153D84"/>
    <w:rsid w:val="00163E79"/>
    <w:rsid w:val="00167770"/>
    <w:rsid w:val="0017211E"/>
    <w:rsid w:val="00180C1B"/>
    <w:rsid w:val="001A242F"/>
    <w:rsid w:val="001A7B75"/>
    <w:rsid w:val="001B1800"/>
    <w:rsid w:val="001B7C99"/>
    <w:rsid w:val="001C300D"/>
    <w:rsid w:val="001C6DEC"/>
    <w:rsid w:val="001D0979"/>
    <w:rsid w:val="001D1626"/>
    <w:rsid w:val="001D47F3"/>
    <w:rsid w:val="001D570A"/>
    <w:rsid w:val="001E1175"/>
    <w:rsid w:val="001E17D0"/>
    <w:rsid w:val="001E3408"/>
    <w:rsid w:val="001F05FD"/>
    <w:rsid w:val="002032C9"/>
    <w:rsid w:val="00203FE5"/>
    <w:rsid w:val="00205D62"/>
    <w:rsid w:val="00225B04"/>
    <w:rsid w:val="0023153C"/>
    <w:rsid w:val="002408AE"/>
    <w:rsid w:val="002418BA"/>
    <w:rsid w:val="0024287C"/>
    <w:rsid w:val="002510B0"/>
    <w:rsid w:val="002513D9"/>
    <w:rsid w:val="00253F1E"/>
    <w:rsid w:val="00257208"/>
    <w:rsid w:val="002623AE"/>
    <w:rsid w:val="0026611D"/>
    <w:rsid w:val="002705EE"/>
    <w:rsid w:val="00271C5D"/>
    <w:rsid w:val="002731FE"/>
    <w:rsid w:val="002753F6"/>
    <w:rsid w:val="0028418A"/>
    <w:rsid w:val="0028517F"/>
    <w:rsid w:val="002A12D1"/>
    <w:rsid w:val="002A2596"/>
    <w:rsid w:val="002A5D69"/>
    <w:rsid w:val="002B412D"/>
    <w:rsid w:val="002B7CFB"/>
    <w:rsid w:val="002C0072"/>
    <w:rsid w:val="002C3B16"/>
    <w:rsid w:val="002C6F23"/>
    <w:rsid w:val="002D1195"/>
    <w:rsid w:val="002D45EF"/>
    <w:rsid w:val="002F10D1"/>
    <w:rsid w:val="002F246E"/>
    <w:rsid w:val="002F25DB"/>
    <w:rsid w:val="002F280F"/>
    <w:rsid w:val="002F5DEB"/>
    <w:rsid w:val="00300ACE"/>
    <w:rsid w:val="003011C0"/>
    <w:rsid w:val="00301BD7"/>
    <w:rsid w:val="00303296"/>
    <w:rsid w:val="00303D5C"/>
    <w:rsid w:val="003143EB"/>
    <w:rsid w:val="00320F39"/>
    <w:rsid w:val="00333A17"/>
    <w:rsid w:val="003428AC"/>
    <w:rsid w:val="00364763"/>
    <w:rsid w:val="00370C50"/>
    <w:rsid w:val="00373B0E"/>
    <w:rsid w:val="00374DBE"/>
    <w:rsid w:val="003803B0"/>
    <w:rsid w:val="003925C7"/>
    <w:rsid w:val="003927EB"/>
    <w:rsid w:val="00392AA7"/>
    <w:rsid w:val="003939F9"/>
    <w:rsid w:val="00393EE5"/>
    <w:rsid w:val="003A0280"/>
    <w:rsid w:val="003A29A3"/>
    <w:rsid w:val="003B26DC"/>
    <w:rsid w:val="003B6C16"/>
    <w:rsid w:val="003D3ABE"/>
    <w:rsid w:val="003D7080"/>
    <w:rsid w:val="003E034D"/>
    <w:rsid w:val="003E0C28"/>
    <w:rsid w:val="003E4CB4"/>
    <w:rsid w:val="003F30CF"/>
    <w:rsid w:val="003F4CB5"/>
    <w:rsid w:val="004037C8"/>
    <w:rsid w:val="004051C0"/>
    <w:rsid w:val="00410442"/>
    <w:rsid w:val="0041081F"/>
    <w:rsid w:val="00421F0A"/>
    <w:rsid w:val="004233B8"/>
    <w:rsid w:val="00433155"/>
    <w:rsid w:val="004356C1"/>
    <w:rsid w:val="0043741C"/>
    <w:rsid w:val="00443E87"/>
    <w:rsid w:val="00444A47"/>
    <w:rsid w:val="00450762"/>
    <w:rsid w:val="004529AB"/>
    <w:rsid w:val="00460753"/>
    <w:rsid w:val="00465519"/>
    <w:rsid w:val="00467526"/>
    <w:rsid w:val="00481E50"/>
    <w:rsid w:val="00492C95"/>
    <w:rsid w:val="004949B4"/>
    <w:rsid w:val="004A3498"/>
    <w:rsid w:val="004A64FB"/>
    <w:rsid w:val="004A7D2C"/>
    <w:rsid w:val="004B05FE"/>
    <w:rsid w:val="004B25CE"/>
    <w:rsid w:val="004B72B2"/>
    <w:rsid w:val="004C165B"/>
    <w:rsid w:val="004E136A"/>
    <w:rsid w:val="004F10D6"/>
    <w:rsid w:val="004F2633"/>
    <w:rsid w:val="004F5908"/>
    <w:rsid w:val="00515FEA"/>
    <w:rsid w:val="005170FC"/>
    <w:rsid w:val="00521316"/>
    <w:rsid w:val="00534526"/>
    <w:rsid w:val="00536A4D"/>
    <w:rsid w:val="00543C85"/>
    <w:rsid w:val="0055114F"/>
    <w:rsid w:val="005513B1"/>
    <w:rsid w:val="005668BB"/>
    <w:rsid w:val="00566C3D"/>
    <w:rsid w:val="00570266"/>
    <w:rsid w:val="0057488A"/>
    <w:rsid w:val="00577875"/>
    <w:rsid w:val="00590A2B"/>
    <w:rsid w:val="005917DF"/>
    <w:rsid w:val="00591F09"/>
    <w:rsid w:val="00595D76"/>
    <w:rsid w:val="005C37B6"/>
    <w:rsid w:val="005D24B1"/>
    <w:rsid w:val="005D51BF"/>
    <w:rsid w:val="005D72E8"/>
    <w:rsid w:val="005E0445"/>
    <w:rsid w:val="005E2B87"/>
    <w:rsid w:val="005F3E2A"/>
    <w:rsid w:val="00621885"/>
    <w:rsid w:val="00630349"/>
    <w:rsid w:val="00632B50"/>
    <w:rsid w:val="0064254F"/>
    <w:rsid w:val="006449AD"/>
    <w:rsid w:val="00651A0A"/>
    <w:rsid w:val="00656213"/>
    <w:rsid w:val="00670508"/>
    <w:rsid w:val="00677DFB"/>
    <w:rsid w:val="00682246"/>
    <w:rsid w:val="006954B0"/>
    <w:rsid w:val="006A061A"/>
    <w:rsid w:val="006A7B3D"/>
    <w:rsid w:val="006B10A4"/>
    <w:rsid w:val="006B2418"/>
    <w:rsid w:val="006B7005"/>
    <w:rsid w:val="006B7656"/>
    <w:rsid w:val="006B7CA6"/>
    <w:rsid w:val="006C075E"/>
    <w:rsid w:val="006C3601"/>
    <w:rsid w:val="006C416C"/>
    <w:rsid w:val="006C6FE6"/>
    <w:rsid w:val="006D10E6"/>
    <w:rsid w:val="006D4881"/>
    <w:rsid w:val="006D572E"/>
    <w:rsid w:val="006E1842"/>
    <w:rsid w:val="006E5498"/>
    <w:rsid w:val="006F63DA"/>
    <w:rsid w:val="006F70AE"/>
    <w:rsid w:val="00700006"/>
    <w:rsid w:val="007015C2"/>
    <w:rsid w:val="00705B7B"/>
    <w:rsid w:val="0071703E"/>
    <w:rsid w:val="00720E51"/>
    <w:rsid w:val="00722192"/>
    <w:rsid w:val="007278E9"/>
    <w:rsid w:val="00727ADE"/>
    <w:rsid w:val="007344BB"/>
    <w:rsid w:val="00736632"/>
    <w:rsid w:val="00743FA0"/>
    <w:rsid w:val="00750296"/>
    <w:rsid w:val="00753AC0"/>
    <w:rsid w:val="00755D58"/>
    <w:rsid w:val="00757FCC"/>
    <w:rsid w:val="0076044F"/>
    <w:rsid w:val="00766013"/>
    <w:rsid w:val="007673BB"/>
    <w:rsid w:val="0077127D"/>
    <w:rsid w:val="00771525"/>
    <w:rsid w:val="007750DF"/>
    <w:rsid w:val="00775374"/>
    <w:rsid w:val="00782183"/>
    <w:rsid w:val="00786A57"/>
    <w:rsid w:val="00787E85"/>
    <w:rsid w:val="007947F9"/>
    <w:rsid w:val="007A0F9A"/>
    <w:rsid w:val="007A2E4F"/>
    <w:rsid w:val="007A6A54"/>
    <w:rsid w:val="007A748F"/>
    <w:rsid w:val="007B2782"/>
    <w:rsid w:val="007B548F"/>
    <w:rsid w:val="007C6481"/>
    <w:rsid w:val="007D3080"/>
    <w:rsid w:val="007D4209"/>
    <w:rsid w:val="007D6D65"/>
    <w:rsid w:val="007E2646"/>
    <w:rsid w:val="007E5313"/>
    <w:rsid w:val="007E59E3"/>
    <w:rsid w:val="007F2B1D"/>
    <w:rsid w:val="007F2F6E"/>
    <w:rsid w:val="008011E8"/>
    <w:rsid w:val="0081012B"/>
    <w:rsid w:val="008109FC"/>
    <w:rsid w:val="00812785"/>
    <w:rsid w:val="00812A77"/>
    <w:rsid w:val="00813220"/>
    <w:rsid w:val="008151EA"/>
    <w:rsid w:val="00825CCC"/>
    <w:rsid w:val="0083386C"/>
    <w:rsid w:val="00835407"/>
    <w:rsid w:val="00835EEA"/>
    <w:rsid w:val="008378B1"/>
    <w:rsid w:val="00840BC2"/>
    <w:rsid w:val="00845E9C"/>
    <w:rsid w:val="00847AC9"/>
    <w:rsid w:val="00852CC1"/>
    <w:rsid w:val="00861FCC"/>
    <w:rsid w:val="0087251B"/>
    <w:rsid w:val="00876179"/>
    <w:rsid w:val="008833F3"/>
    <w:rsid w:val="00886F9C"/>
    <w:rsid w:val="00892470"/>
    <w:rsid w:val="00894532"/>
    <w:rsid w:val="008965B1"/>
    <w:rsid w:val="008A5FC5"/>
    <w:rsid w:val="008B41BA"/>
    <w:rsid w:val="008B5C15"/>
    <w:rsid w:val="008B765F"/>
    <w:rsid w:val="008C2354"/>
    <w:rsid w:val="008D0173"/>
    <w:rsid w:val="008D43F6"/>
    <w:rsid w:val="008E4945"/>
    <w:rsid w:val="008F01E0"/>
    <w:rsid w:val="008F3BF6"/>
    <w:rsid w:val="009036F6"/>
    <w:rsid w:val="0091119B"/>
    <w:rsid w:val="0091490C"/>
    <w:rsid w:val="00921149"/>
    <w:rsid w:val="009237CE"/>
    <w:rsid w:val="00925DC1"/>
    <w:rsid w:val="00934521"/>
    <w:rsid w:val="0093616D"/>
    <w:rsid w:val="00942AE5"/>
    <w:rsid w:val="0094382A"/>
    <w:rsid w:val="009468DB"/>
    <w:rsid w:val="00950D65"/>
    <w:rsid w:val="0095678C"/>
    <w:rsid w:val="00971EE3"/>
    <w:rsid w:val="009729C7"/>
    <w:rsid w:val="00975DDE"/>
    <w:rsid w:val="00977102"/>
    <w:rsid w:val="009825B0"/>
    <w:rsid w:val="00982F4A"/>
    <w:rsid w:val="00985EAC"/>
    <w:rsid w:val="00985F9E"/>
    <w:rsid w:val="009909A9"/>
    <w:rsid w:val="00990F58"/>
    <w:rsid w:val="0099229F"/>
    <w:rsid w:val="009A0220"/>
    <w:rsid w:val="009A54BE"/>
    <w:rsid w:val="009B703E"/>
    <w:rsid w:val="009C0DD1"/>
    <w:rsid w:val="009C5EEC"/>
    <w:rsid w:val="009D1611"/>
    <w:rsid w:val="009D2FAF"/>
    <w:rsid w:val="009D30E0"/>
    <w:rsid w:val="009D5433"/>
    <w:rsid w:val="009D5EC0"/>
    <w:rsid w:val="009D6452"/>
    <w:rsid w:val="009F4E0B"/>
    <w:rsid w:val="009F7176"/>
    <w:rsid w:val="00A03D2C"/>
    <w:rsid w:val="00A10C53"/>
    <w:rsid w:val="00A168AE"/>
    <w:rsid w:val="00A20215"/>
    <w:rsid w:val="00A23E23"/>
    <w:rsid w:val="00A2641A"/>
    <w:rsid w:val="00A32AF0"/>
    <w:rsid w:val="00A33148"/>
    <w:rsid w:val="00A337ED"/>
    <w:rsid w:val="00A33868"/>
    <w:rsid w:val="00A34DA0"/>
    <w:rsid w:val="00A36ADA"/>
    <w:rsid w:val="00A376F4"/>
    <w:rsid w:val="00A405C3"/>
    <w:rsid w:val="00A47C8B"/>
    <w:rsid w:val="00A55DEA"/>
    <w:rsid w:val="00A5729C"/>
    <w:rsid w:val="00A603B1"/>
    <w:rsid w:val="00A60A01"/>
    <w:rsid w:val="00A61459"/>
    <w:rsid w:val="00A63CA3"/>
    <w:rsid w:val="00A7179B"/>
    <w:rsid w:val="00A823A7"/>
    <w:rsid w:val="00A851F0"/>
    <w:rsid w:val="00AA205F"/>
    <w:rsid w:val="00AA22C0"/>
    <w:rsid w:val="00AB5E8E"/>
    <w:rsid w:val="00AC61D8"/>
    <w:rsid w:val="00AD3A1E"/>
    <w:rsid w:val="00AD7C4B"/>
    <w:rsid w:val="00AE33FD"/>
    <w:rsid w:val="00AF0C2F"/>
    <w:rsid w:val="00AF0E1C"/>
    <w:rsid w:val="00AF613E"/>
    <w:rsid w:val="00B068B3"/>
    <w:rsid w:val="00B105C5"/>
    <w:rsid w:val="00B146A7"/>
    <w:rsid w:val="00B175B0"/>
    <w:rsid w:val="00B2131B"/>
    <w:rsid w:val="00B25C6C"/>
    <w:rsid w:val="00B260EF"/>
    <w:rsid w:val="00B26839"/>
    <w:rsid w:val="00B36D91"/>
    <w:rsid w:val="00B40B42"/>
    <w:rsid w:val="00B45553"/>
    <w:rsid w:val="00B60AF6"/>
    <w:rsid w:val="00B61B89"/>
    <w:rsid w:val="00B67974"/>
    <w:rsid w:val="00B72380"/>
    <w:rsid w:val="00B82F28"/>
    <w:rsid w:val="00B84C57"/>
    <w:rsid w:val="00B87D32"/>
    <w:rsid w:val="00B92DD1"/>
    <w:rsid w:val="00B9475C"/>
    <w:rsid w:val="00BA2ADF"/>
    <w:rsid w:val="00BA431A"/>
    <w:rsid w:val="00BA5EAA"/>
    <w:rsid w:val="00BC556C"/>
    <w:rsid w:val="00BD2036"/>
    <w:rsid w:val="00BD543F"/>
    <w:rsid w:val="00BD6ED9"/>
    <w:rsid w:val="00BE3BBC"/>
    <w:rsid w:val="00BE4FB8"/>
    <w:rsid w:val="00BF1624"/>
    <w:rsid w:val="00BF2835"/>
    <w:rsid w:val="00BF2842"/>
    <w:rsid w:val="00BF376B"/>
    <w:rsid w:val="00BF5741"/>
    <w:rsid w:val="00BF73E2"/>
    <w:rsid w:val="00C01F6C"/>
    <w:rsid w:val="00C028B3"/>
    <w:rsid w:val="00C10293"/>
    <w:rsid w:val="00C11D62"/>
    <w:rsid w:val="00C1498B"/>
    <w:rsid w:val="00C26054"/>
    <w:rsid w:val="00C50646"/>
    <w:rsid w:val="00C56D5A"/>
    <w:rsid w:val="00C5793B"/>
    <w:rsid w:val="00C57D0C"/>
    <w:rsid w:val="00C638D0"/>
    <w:rsid w:val="00C643F1"/>
    <w:rsid w:val="00C7125B"/>
    <w:rsid w:val="00C71D1A"/>
    <w:rsid w:val="00C73AC3"/>
    <w:rsid w:val="00C752CC"/>
    <w:rsid w:val="00C7686B"/>
    <w:rsid w:val="00C76E08"/>
    <w:rsid w:val="00C8725D"/>
    <w:rsid w:val="00CA1C44"/>
    <w:rsid w:val="00CB2EAD"/>
    <w:rsid w:val="00CB6B9A"/>
    <w:rsid w:val="00CD540E"/>
    <w:rsid w:val="00CD6F78"/>
    <w:rsid w:val="00CE4B32"/>
    <w:rsid w:val="00CE5E56"/>
    <w:rsid w:val="00CE6C9E"/>
    <w:rsid w:val="00CF0E38"/>
    <w:rsid w:val="00CF236B"/>
    <w:rsid w:val="00CF27D5"/>
    <w:rsid w:val="00CF3EF1"/>
    <w:rsid w:val="00D00037"/>
    <w:rsid w:val="00D10482"/>
    <w:rsid w:val="00D12B45"/>
    <w:rsid w:val="00D26CE7"/>
    <w:rsid w:val="00D36396"/>
    <w:rsid w:val="00D43D8D"/>
    <w:rsid w:val="00D5043B"/>
    <w:rsid w:val="00D526BD"/>
    <w:rsid w:val="00D52FE0"/>
    <w:rsid w:val="00D54070"/>
    <w:rsid w:val="00D56364"/>
    <w:rsid w:val="00D5649A"/>
    <w:rsid w:val="00D61B4F"/>
    <w:rsid w:val="00D66878"/>
    <w:rsid w:val="00D6781F"/>
    <w:rsid w:val="00D73116"/>
    <w:rsid w:val="00D756B2"/>
    <w:rsid w:val="00D812DB"/>
    <w:rsid w:val="00D96E11"/>
    <w:rsid w:val="00D971A7"/>
    <w:rsid w:val="00DA2422"/>
    <w:rsid w:val="00DB0F49"/>
    <w:rsid w:val="00DB25F9"/>
    <w:rsid w:val="00DD28ED"/>
    <w:rsid w:val="00DD3A05"/>
    <w:rsid w:val="00DD4E75"/>
    <w:rsid w:val="00DD7023"/>
    <w:rsid w:val="00DD7D64"/>
    <w:rsid w:val="00DF1A71"/>
    <w:rsid w:val="00DF26E8"/>
    <w:rsid w:val="00DF27C2"/>
    <w:rsid w:val="00DF7D0A"/>
    <w:rsid w:val="00E11254"/>
    <w:rsid w:val="00E12260"/>
    <w:rsid w:val="00E17A97"/>
    <w:rsid w:val="00E2224C"/>
    <w:rsid w:val="00E25D0C"/>
    <w:rsid w:val="00E27172"/>
    <w:rsid w:val="00E35886"/>
    <w:rsid w:val="00E35D52"/>
    <w:rsid w:val="00E366AC"/>
    <w:rsid w:val="00E44374"/>
    <w:rsid w:val="00E44BA5"/>
    <w:rsid w:val="00E456AE"/>
    <w:rsid w:val="00E45905"/>
    <w:rsid w:val="00E50BB1"/>
    <w:rsid w:val="00E5218F"/>
    <w:rsid w:val="00E53F51"/>
    <w:rsid w:val="00E60657"/>
    <w:rsid w:val="00E74AC5"/>
    <w:rsid w:val="00E8354E"/>
    <w:rsid w:val="00EA2C3A"/>
    <w:rsid w:val="00EB0CD9"/>
    <w:rsid w:val="00EB61E1"/>
    <w:rsid w:val="00EB750C"/>
    <w:rsid w:val="00EC084B"/>
    <w:rsid w:val="00EC104F"/>
    <w:rsid w:val="00EC4436"/>
    <w:rsid w:val="00ED624A"/>
    <w:rsid w:val="00ED7262"/>
    <w:rsid w:val="00EE24B9"/>
    <w:rsid w:val="00EE6EC1"/>
    <w:rsid w:val="00EF1571"/>
    <w:rsid w:val="00F004AE"/>
    <w:rsid w:val="00F028D1"/>
    <w:rsid w:val="00F13581"/>
    <w:rsid w:val="00F15182"/>
    <w:rsid w:val="00F20E9C"/>
    <w:rsid w:val="00F2729E"/>
    <w:rsid w:val="00F30342"/>
    <w:rsid w:val="00F31B9F"/>
    <w:rsid w:val="00F323FE"/>
    <w:rsid w:val="00F36604"/>
    <w:rsid w:val="00F37BD1"/>
    <w:rsid w:val="00F4139F"/>
    <w:rsid w:val="00F41DDF"/>
    <w:rsid w:val="00F47622"/>
    <w:rsid w:val="00F50A1F"/>
    <w:rsid w:val="00F6362A"/>
    <w:rsid w:val="00F642E7"/>
    <w:rsid w:val="00F644CC"/>
    <w:rsid w:val="00F7071C"/>
    <w:rsid w:val="00F7219D"/>
    <w:rsid w:val="00F7324C"/>
    <w:rsid w:val="00F838C4"/>
    <w:rsid w:val="00F85AE8"/>
    <w:rsid w:val="00F9054B"/>
    <w:rsid w:val="00FA0EAF"/>
    <w:rsid w:val="00FA6044"/>
    <w:rsid w:val="00FA75BF"/>
    <w:rsid w:val="00FB3C9D"/>
    <w:rsid w:val="00FB6342"/>
    <w:rsid w:val="00FB719B"/>
    <w:rsid w:val="00FC3575"/>
    <w:rsid w:val="00FD4B82"/>
    <w:rsid w:val="00FD68D5"/>
    <w:rsid w:val="00FE0AC3"/>
    <w:rsid w:val="00FE2D16"/>
    <w:rsid w:val="00FF5C0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30AE198-903C-4EBF-9383-966E84E44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inorBidi"/>
        <w:lang w:val="en-GB"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A0EAF"/>
    <w:rPr>
      <w:rFonts w:ascii="Georgia" w:hAnsi="Georgia"/>
      <w:sz w:val="22"/>
      <w:lang w:val="da-DK"/>
    </w:rPr>
  </w:style>
  <w:style w:type="paragraph" w:styleId="Overskrift1">
    <w:name w:val="heading 1"/>
    <w:basedOn w:val="Normal"/>
    <w:next w:val="Normal"/>
    <w:link w:val="Overskrift1Tegn"/>
    <w:uiPriority w:val="9"/>
    <w:semiHidden/>
    <w:qFormat/>
    <w:rsid w:val="005E2B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qFormat/>
    <w:rsid w:val="005E2B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qFormat/>
    <w:rsid w:val="00722192"/>
    <w:pPr>
      <w:keepNext/>
      <w:keepLines/>
      <w:spacing w:before="200" w:after="0"/>
      <w:outlineLvl w:val="2"/>
    </w:pPr>
    <w:rPr>
      <w:rFonts w:asciiTheme="majorHAnsi" w:eastAsiaTheme="majorEastAsia" w:hAnsiTheme="majorHAnsi" w:cstheme="majorBidi"/>
      <w:b/>
      <w:bCs/>
      <w:color w:val="4F81BD" w:themeColor="accent1"/>
    </w:rPr>
  </w:style>
  <w:style w:type="paragraph" w:styleId="Overskrift6">
    <w:name w:val="heading 6"/>
    <w:basedOn w:val="Normal"/>
    <w:next w:val="Normal"/>
    <w:link w:val="Overskrift6Tegn"/>
    <w:uiPriority w:val="9"/>
    <w:semiHidden/>
    <w:qFormat/>
    <w:rsid w:val="00C76E0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aliases w:val="B&amp;B Body Text"/>
    <w:basedOn w:val="Normal"/>
    <w:link w:val="BrdtekstTegn"/>
    <w:rsid w:val="00FA0EAF"/>
    <w:pPr>
      <w:jc w:val="both"/>
    </w:pPr>
    <w:rPr>
      <w:rFonts w:cs="Times New Roman"/>
    </w:rPr>
  </w:style>
  <w:style w:type="character" w:customStyle="1" w:styleId="BrdtekstTegn">
    <w:name w:val="Brødtekst Tegn"/>
    <w:aliases w:val="B&amp;B Body Text Tegn"/>
    <w:basedOn w:val="Standardskrifttypeiafsnit"/>
    <w:link w:val="Brdtekst"/>
    <w:rsid w:val="00FA0EAF"/>
    <w:rPr>
      <w:rFonts w:ascii="Georgia" w:hAnsi="Georgia" w:cs="Times New Roman"/>
      <w:sz w:val="22"/>
    </w:rPr>
  </w:style>
  <w:style w:type="paragraph" w:customStyle="1" w:styleId="MemoHeading">
    <w:name w:val="Memo Heading"/>
    <w:basedOn w:val="Brdtekst"/>
    <w:next w:val="Brdtekst"/>
    <w:semiHidden/>
    <w:qFormat/>
    <w:rsid w:val="00B45553"/>
    <w:pPr>
      <w:spacing w:after="480"/>
      <w:jc w:val="center"/>
    </w:pPr>
    <w:rPr>
      <w:b/>
      <w:spacing w:val="50"/>
      <w:sz w:val="28"/>
    </w:rPr>
  </w:style>
  <w:style w:type="table" w:styleId="Tabel-Gitter">
    <w:name w:val="Table Grid"/>
    <w:basedOn w:val="Tabel-Normal"/>
    <w:uiPriority w:val="59"/>
    <w:rsid w:val="00B146A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ktekst">
    <w:name w:val="Block Text"/>
    <w:basedOn w:val="Normal"/>
    <w:uiPriority w:val="99"/>
    <w:semiHidden/>
    <w:rsid w:val="00B146A7"/>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i/>
      <w:iCs/>
      <w:color w:val="4F81BD" w:themeColor="accent1"/>
    </w:rPr>
  </w:style>
  <w:style w:type="paragraph" w:styleId="Sidehoved">
    <w:name w:val="header"/>
    <w:aliases w:val="B&amp;B Header"/>
    <w:basedOn w:val="Normal"/>
    <w:link w:val="SidehovedTegn"/>
    <w:uiPriority w:val="99"/>
    <w:semiHidden/>
    <w:rsid w:val="00F13581"/>
    <w:pPr>
      <w:tabs>
        <w:tab w:val="center" w:pos="4513"/>
        <w:tab w:val="right" w:pos="9026"/>
      </w:tabs>
      <w:spacing w:after="0"/>
    </w:pPr>
  </w:style>
  <w:style w:type="character" w:customStyle="1" w:styleId="SidehovedTegn">
    <w:name w:val="Sidehoved Tegn"/>
    <w:aliases w:val="B&amp;B Header Tegn"/>
    <w:basedOn w:val="Standardskrifttypeiafsnit"/>
    <w:link w:val="Sidehoved"/>
    <w:uiPriority w:val="99"/>
    <w:semiHidden/>
    <w:rsid w:val="00C7686B"/>
    <w:rPr>
      <w:rFonts w:ascii="Georgia" w:hAnsi="Georgia"/>
      <w:sz w:val="22"/>
    </w:rPr>
  </w:style>
  <w:style w:type="paragraph" w:styleId="Sidefod">
    <w:name w:val="footer"/>
    <w:basedOn w:val="Normal"/>
    <w:link w:val="SidefodTegn"/>
    <w:uiPriority w:val="99"/>
    <w:rsid w:val="001451E7"/>
    <w:pPr>
      <w:tabs>
        <w:tab w:val="center" w:pos="4513"/>
        <w:tab w:val="right" w:pos="9026"/>
      </w:tabs>
      <w:spacing w:after="0"/>
      <w:jc w:val="center"/>
    </w:pPr>
    <w:rPr>
      <w:sz w:val="20"/>
    </w:rPr>
  </w:style>
  <w:style w:type="character" w:customStyle="1" w:styleId="SidefodTegn">
    <w:name w:val="Sidefod Tegn"/>
    <w:basedOn w:val="Standardskrifttypeiafsnit"/>
    <w:link w:val="Sidefod"/>
    <w:uiPriority w:val="99"/>
    <w:rsid w:val="001451E7"/>
    <w:rPr>
      <w:rFonts w:ascii="Georgia" w:hAnsi="Georgia"/>
    </w:rPr>
  </w:style>
  <w:style w:type="paragraph" w:styleId="Markeringsbobletekst">
    <w:name w:val="Balloon Text"/>
    <w:basedOn w:val="Normal"/>
    <w:link w:val="MarkeringsbobletekstTegn"/>
    <w:uiPriority w:val="99"/>
    <w:semiHidden/>
    <w:rsid w:val="00460753"/>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7686B"/>
    <w:rPr>
      <w:rFonts w:ascii="Tahoma" w:hAnsi="Tahoma" w:cs="Tahoma"/>
      <w:sz w:val="16"/>
      <w:szCs w:val="16"/>
    </w:rPr>
  </w:style>
  <w:style w:type="paragraph" w:customStyle="1" w:styleId="BBBodyTextIndent1">
    <w:name w:val="B&amp;B Body Text Indent 1"/>
    <w:basedOn w:val="Normal"/>
    <w:uiPriority w:val="19"/>
    <w:rsid w:val="003A0280"/>
    <w:pPr>
      <w:ind w:left="720"/>
      <w:jc w:val="both"/>
    </w:pPr>
    <w:rPr>
      <w:rFonts w:cs="Times New Roman"/>
    </w:rPr>
  </w:style>
  <w:style w:type="paragraph" w:customStyle="1" w:styleId="BBBodyTextIndent2">
    <w:name w:val="B&amp;B Body Text Indent 2"/>
    <w:basedOn w:val="Normal"/>
    <w:uiPriority w:val="19"/>
    <w:rsid w:val="003A0280"/>
    <w:pPr>
      <w:ind w:left="720"/>
      <w:jc w:val="both"/>
    </w:pPr>
    <w:rPr>
      <w:rFonts w:cs="Times New Roman"/>
    </w:rPr>
  </w:style>
  <w:style w:type="paragraph" w:customStyle="1" w:styleId="BBBodyTextIndent3">
    <w:name w:val="B&amp;B Body Text Indent 3"/>
    <w:basedOn w:val="Normal"/>
    <w:uiPriority w:val="19"/>
    <w:rsid w:val="003A0280"/>
    <w:pPr>
      <w:ind w:left="1622"/>
      <w:jc w:val="both"/>
    </w:pPr>
    <w:rPr>
      <w:rFonts w:eastAsia="Georgia" w:cs="Times New Roman"/>
    </w:rPr>
  </w:style>
  <w:style w:type="paragraph" w:customStyle="1" w:styleId="BBBodyTextIndent4">
    <w:name w:val="B&amp;B Body Text Indent 4"/>
    <w:basedOn w:val="Normal"/>
    <w:uiPriority w:val="19"/>
    <w:rsid w:val="003A0280"/>
    <w:pPr>
      <w:ind w:left="2699"/>
      <w:jc w:val="both"/>
    </w:pPr>
    <w:rPr>
      <w:rFonts w:cs="Times New Roman"/>
    </w:rPr>
  </w:style>
  <w:style w:type="paragraph" w:customStyle="1" w:styleId="BBBodyTextIndent5">
    <w:name w:val="B&amp;B Body Text Indent 5"/>
    <w:basedOn w:val="Normal"/>
    <w:uiPriority w:val="19"/>
    <w:rsid w:val="003A0280"/>
    <w:pPr>
      <w:ind w:left="2699"/>
      <w:jc w:val="both"/>
    </w:pPr>
    <w:rPr>
      <w:rFonts w:cs="Times New Roman"/>
    </w:rPr>
  </w:style>
  <w:style w:type="paragraph" w:customStyle="1" w:styleId="BBBodyTextIndent6">
    <w:name w:val="B&amp;B Body Text Indent 6"/>
    <w:basedOn w:val="Normal"/>
    <w:uiPriority w:val="19"/>
    <w:rsid w:val="003A0280"/>
    <w:pPr>
      <w:ind w:left="3238"/>
      <w:jc w:val="both"/>
    </w:pPr>
    <w:rPr>
      <w:rFonts w:cs="Times New Roman"/>
    </w:rPr>
  </w:style>
  <w:style w:type="paragraph" w:customStyle="1" w:styleId="BBBodyTextIndent7">
    <w:name w:val="B&amp;B Body Text Indent 7"/>
    <w:basedOn w:val="Normal"/>
    <w:uiPriority w:val="19"/>
    <w:rsid w:val="003A0280"/>
    <w:pPr>
      <w:ind w:left="3912"/>
      <w:jc w:val="both"/>
    </w:pPr>
    <w:rPr>
      <w:rFonts w:cs="Times New Roman"/>
    </w:rPr>
  </w:style>
  <w:style w:type="paragraph" w:customStyle="1" w:styleId="BBBodyTextIndent8">
    <w:name w:val="B&amp;B Body Text Indent 8"/>
    <w:basedOn w:val="Normal"/>
    <w:uiPriority w:val="19"/>
    <w:rsid w:val="003A0280"/>
    <w:pPr>
      <w:ind w:left="4587"/>
      <w:jc w:val="both"/>
    </w:pPr>
    <w:rPr>
      <w:rFonts w:cs="Times New Roman"/>
    </w:rPr>
  </w:style>
  <w:style w:type="paragraph" w:customStyle="1" w:styleId="BBBodyTextIndent9">
    <w:name w:val="B&amp;B Body Text Indent 9"/>
    <w:basedOn w:val="Normal"/>
    <w:uiPriority w:val="19"/>
    <w:rsid w:val="003A0280"/>
    <w:pPr>
      <w:ind w:left="5262"/>
      <w:jc w:val="both"/>
    </w:pPr>
    <w:rPr>
      <w:rFonts w:cs="Times New Roman"/>
    </w:rPr>
  </w:style>
  <w:style w:type="paragraph" w:customStyle="1" w:styleId="BBBodyTextNoSpacing">
    <w:name w:val="B&amp;B Body Text No Spacing"/>
    <w:basedOn w:val="Brdtekst"/>
    <w:uiPriority w:val="1"/>
    <w:qFormat/>
    <w:rsid w:val="004F2633"/>
    <w:pPr>
      <w:spacing w:after="0"/>
    </w:pPr>
    <w:rPr>
      <w:rFonts w:asciiTheme="minorHAnsi" w:hAnsiTheme="minorHAnsi"/>
      <w:szCs w:val="22"/>
    </w:rPr>
  </w:style>
  <w:style w:type="paragraph" w:customStyle="1" w:styleId="BBBullet1">
    <w:name w:val="B&amp;B Bullet 1"/>
    <w:basedOn w:val="Brdtekst"/>
    <w:uiPriority w:val="39"/>
    <w:rsid w:val="003A0280"/>
    <w:pPr>
      <w:numPr>
        <w:ilvl w:val="1"/>
        <w:numId w:val="5"/>
      </w:numPr>
    </w:pPr>
  </w:style>
  <w:style w:type="paragraph" w:customStyle="1" w:styleId="BBBullet2">
    <w:name w:val="B&amp;B Bullet 2"/>
    <w:basedOn w:val="Brdtekst"/>
    <w:uiPriority w:val="39"/>
    <w:rsid w:val="003A0280"/>
    <w:pPr>
      <w:numPr>
        <w:ilvl w:val="2"/>
        <w:numId w:val="5"/>
      </w:numPr>
    </w:pPr>
  </w:style>
  <w:style w:type="paragraph" w:customStyle="1" w:styleId="BBBullet3">
    <w:name w:val="B&amp;B Bullet 3"/>
    <w:basedOn w:val="Brdtekst"/>
    <w:uiPriority w:val="39"/>
    <w:rsid w:val="003A0280"/>
    <w:pPr>
      <w:numPr>
        <w:ilvl w:val="3"/>
        <w:numId w:val="5"/>
      </w:numPr>
    </w:pPr>
  </w:style>
  <w:style w:type="paragraph" w:customStyle="1" w:styleId="BBBullet4">
    <w:name w:val="B&amp;B Bullet 4"/>
    <w:basedOn w:val="Brdtekst"/>
    <w:uiPriority w:val="39"/>
    <w:rsid w:val="003A0280"/>
    <w:pPr>
      <w:numPr>
        <w:ilvl w:val="4"/>
        <w:numId w:val="5"/>
      </w:numPr>
    </w:pPr>
  </w:style>
  <w:style w:type="paragraph" w:customStyle="1" w:styleId="BBBullet5">
    <w:name w:val="B&amp;B Bullet 5"/>
    <w:basedOn w:val="Brdtekst"/>
    <w:uiPriority w:val="39"/>
    <w:rsid w:val="003A0280"/>
    <w:pPr>
      <w:numPr>
        <w:ilvl w:val="5"/>
        <w:numId w:val="5"/>
      </w:numPr>
    </w:pPr>
  </w:style>
  <w:style w:type="paragraph" w:customStyle="1" w:styleId="BBBullet6">
    <w:name w:val="B&amp;B Bullet 6"/>
    <w:basedOn w:val="Brdtekst"/>
    <w:uiPriority w:val="39"/>
    <w:rsid w:val="003A0280"/>
    <w:pPr>
      <w:numPr>
        <w:ilvl w:val="6"/>
        <w:numId w:val="5"/>
      </w:numPr>
    </w:pPr>
  </w:style>
  <w:style w:type="paragraph" w:customStyle="1" w:styleId="BBBullet7">
    <w:name w:val="B&amp;B Bullet 7"/>
    <w:basedOn w:val="Brdtekst"/>
    <w:uiPriority w:val="39"/>
    <w:rsid w:val="003A0280"/>
    <w:pPr>
      <w:numPr>
        <w:ilvl w:val="7"/>
        <w:numId w:val="5"/>
      </w:numPr>
    </w:pPr>
  </w:style>
  <w:style w:type="paragraph" w:customStyle="1" w:styleId="BBBullet8">
    <w:name w:val="B&amp;B Bullet 8"/>
    <w:basedOn w:val="Brdtekst"/>
    <w:uiPriority w:val="39"/>
    <w:rsid w:val="003A0280"/>
    <w:pPr>
      <w:numPr>
        <w:ilvl w:val="8"/>
        <w:numId w:val="5"/>
      </w:numPr>
    </w:pPr>
  </w:style>
  <w:style w:type="paragraph" w:customStyle="1" w:styleId="BBBulletatMargin">
    <w:name w:val="B&amp;B Bullet at Margin"/>
    <w:basedOn w:val="BBBullet8"/>
    <w:uiPriority w:val="38"/>
    <w:rsid w:val="003A0280"/>
    <w:pPr>
      <w:numPr>
        <w:ilvl w:val="0"/>
      </w:numPr>
    </w:pPr>
  </w:style>
  <w:style w:type="paragraph" w:customStyle="1" w:styleId="BBHeading1">
    <w:name w:val="B&amp;B Heading 1"/>
    <w:basedOn w:val="Brdtekst"/>
    <w:next w:val="BBBodyTextIndent1"/>
    <w:uiPriority w:val="9"/>
    <w:qFormat/>
    <w:rsid w:val="003A0280"/>
    <w:pPr>
      <w:keepNext/>
      <w:numPr>
        <w:numId w:val="6"/>
      </w:numPr>
      <w:outlineLvl w:val="0"/>
    </w:pPr>
    <w:rPr>
      <w:b/>
      <w:caps/>
    </w:rPr>
  </w:style>
  <w:style w:type="paragraph" w:customStyle="1" w:styleId="BBClause1">
    <w:name w:val="B&amp;B Clause 1"/>
    <w:basedOn w:val="BBHeading1"/>
    <w:uiPriority w:val="29"/>
    <w:qFormat/>
    <w:rsid w:val="00E44BA5"/>
    <w:pPr>
      <w:keepNext w:val="0"/>
    </w:pPr>
    <w:rPr>
      <w:b w:val="0"/>
      <w:caps w:val="0"/>
    </w:rPr>
  </w:style>
  <w:style w:type="paragraph" w:customStyle="1" w:styleId="BBClause2">
    <w:name w:val="B&amp;B Clause 2"/>
    <w:basedOn w:val="Brdtekst"/>
    <w:uiPriority w:val="29"/>
    <w:qFormat/>
    <w:rsid w:val="003A0280"/>
    <w:pPr>
      <w:numPr>
        <w:ilvl w:val="1"/>
        <w:numId w:val="6"/>
      </w:numPr>
    </w:pPr>
  </w:style>
  <w:style w:type="paragraph" w:customStyle="1" w:styleId="BBClause3">
    <w:name w:val="B&amp;B Clause 3"/>
    <w:basedOn w:val="Brdtekst"/>
    <w:uiPriority w:val="29"/>
    <w:qFormat/>
    <w:rsid w:val="003A0280"/>
    <w:pPr>
      <w:numPr>
        <w:ilvl w:val="2"/>
        <w:numId w:val="6"/>
      </w:numPr>
    </w:pPr>
  </w:style>
  <w:style w:type="paragraph" w:customStyle="1" w:styleId="BBClause4">
    <w:name w:val="B&amp;B Clause 4"/>
    <w:basedOn w:val="Brdtekst"/>
    <w:uiPriority w:val="29"/>
    <w:qFormat/>
    <w:rsid w:val="003A0280"/>
    <w:pPr>
      <w:numPr>
        <w:ilvl w:val="3"/>
        <w:numId w:val="6"/>
      </w:numPr>
    </w:pPr>
  </w:style>
  <w:style w:type="paragraph" w:customStyle="1" w:styleId="BBClause5">
    <w:name w:val="B&amp;B Clause 5"/>
    <w:basedOn w:val="Brdtekst"/>
    <w:uiPriority w:val="29"/>
    <w:rsid w:val="003A0280"/>
    <w:pPr>
      <w:numPr>
        <w:ilvl w:val="4"/>
        <w:numId w:val="6"/>
      </w:numPr>
    </w:pPr>
  </w:style>
  <w:style w:type="paragraph" w:customStyle="1" w:styleId="BBClause6">
    <w:name w:val="B&amp;B Clause 6"/>
    <w:basedOn w:val="Brdtekst"/>
    <w:uiPriority w:val="29"/>
    <w:rsid w:val="003A0280"/>
    <w:pPr>
      <w:numPr>
        <w:ilvl w:val="5"/>
        <w:numId w:val="6"/>
      </w:numPr>
    </w:pPr>
  </w:style>
  <w:style w:type="paragraph" w:customStyle="1" w:styleId="BBClause7">
    <w:name w:val="B&amp;B Clause 7"/>
    <w:basedOn w:val="Brdtekst"/>
    <w:uiPriority w:val="29"/>
    <w:rsid w:val="003A0280"/>
    <w:pPr>
      <w:numPr>
        <w:ilvl w:val="6"/>
        <w:numId w:val="6"/>
      </w:numPr>
    </w:pPr>
  </w:style>
  <w:style w:type="paragraph" w:customStyle="1" w:styleId="BBClause8">
    <w:name w:val="B&amp;B Clause 8"/>
    <w:basedOn w:val="Brdtekst"/>
    <w:uiPriority w:val="29"/>
    <w:rsid w:val="003A0280"/>
    <w:pPr>
      <w:numPr>
        <w:ilvl w:val="7"/>
        <w:numId w:val="6"/>
      </w:numPr>
    </w:pPr>
  </w:style>
  <w:style w:type="paragraph" w:customStyle="1" w:styleId="BBClause9">
    <w:name w:val="B&amp;B Clause 9"/>
    <w:basedOn w:val="Brdtekst"/>
    <w:uiPriority w:val="29"/>
    <w:rsid w:val="003A0280"/>
    <w:pPr>
      <w:numPr>
        <w:ilvl w:val="8"/>
        <w:numId w:val="6"/>
      </w:numPr>
    </w:pPr>
  </w:style>
  <w:style w:type="paragraph" w:customStyle="1" w:styleId="BBEndnoteText">
    <w:name w:val="B&amp;B Endnote Text"/>
    <w:basedOn w:val="Normal"/>
    <w:uiPriority w:val="69"/>
    <w:semiHidden/>
    <w:rsid w:val="004F2633"/>
    <w:pPr>
      <w:spacing w:after="0"/>
      <w:ind w:left="62" w:hanging="62"/>
      <w:jc w:val="both"/>
    </w:pPr>
    <w:rPr>
      <w:rFonts w:asciiTheme="minorHAnsi" w:hAnsiTheme="minorHAnsi" w:cs="Times New Roman"/>
      <w:sz w:val="16"/>
      <w:szCs w:val="22"/>
    </w:rPr>
  </w:style>
  <w:style w:type="paragraph" w:customStyle="1" w:styleId="BBFootnoteText">
    <w:name w:val="B&amp;B Footnote Text"/>
    <w:basedOn w:val="Normal"/>
    <w:uiPriority w:val="69"/>
    <w:semiHidden/>
    <w:rsid w:val="004F2633"/>
    <w:pPr>
      <w:spacing w:after="0"/>
      <w:ind w:left="113" w:hanging="113"/>
      <w:jc w:val="both"/>
    </w:pPr>
    <w:rPr>
      <w:rFonts w:asciiTheme="minorHAnsi" w:hAnsiTheme="minorHAnsi" w:cs="Times New Roman"/>
      <w:sz w:val="16"/>
      <w:szCs w:val="22"/>
    </w:rPr>
  </w:style>
  <w:style w:type="paragraph" w:customStyle="1" w:styleId="BBHeading1Lower">
    <w:name w:val="B&amp;B Heading 1 (Lower)"/>
    <w:basedOn w:val="BBHeading1"/>
    <w:next w:val="BBBodyTextIndent1"/>
    <w:uiPriority w:val="9"/>
    <w:rsid w:val="004F2633"/>
    <w:rPr>
      <w:caps w:val="0"/>
    </w:rPr>
  </w:style>
  <w:style w:type="paragraph" w:customStyle="1" w:styleId="BBHeading2">
    <w:name w:val="B&amp;B Heading 2"/>
    <w:basedOn w:val="BBClause2"/>
    <w:next w:val="BBBodyTextIndent2"/>
    <w:uiPriority w:val="9"/>
    <w:qFormat/>
    <w:rsid w:val="004F2633"/>
    <w:rPr>
      <w:b/>
    </w:rPr>
  </w:style>
  <w:style w:type="paragraph" w:customStyle="1" w:styleId="BBHeading3">
    <w:name w:val="B&amp;B Heading 3"/>
    <w:basedOn w:val="BBClause3"/>
    <w:next w:val="BBBodyTextIndent3"/>
    <w:uiPriority w:val="9"/>
    <w:qFormat/>
    <w:rsid w:val="004F2633"/>
    <w:rPr>
      <w:b/>
    </w:rPr>
  </w:style>
  <w:style w:type="paragraph" w:customStyle="1" w:styleId="BBHeading4">
    <w:name w:val="B&amp;B Heading 4"/>
    <w:basedOn w:val="BBClause4"/>
    <w:next w:val="BBBodyTextIndent4"/>
    <w:uiPriority w:val="9"/>
    <w:qFormat/>
    <w:rsid w:val="004F2633"/>
    <w:rPr>
      <w:b/>
    </w:rPr>
  </w:style>
  <w:style w:type="paragraph" w:customStyle="1" w:styleId="BBHeading5">
    <w:name w:val="B&amp;B Heading 5"/>
    <w:basedOn w:val="BBClause5"/>
    <w:next w:val="BBBodyTextIndent5"/>
    <w:uiPriority w:val="9"/>
    <w:rsid w:val="004F2633"/>
    <w:rPr>
      <w:b/>
    </w:rPr>
  </w:style>
  <w:style w:type="paragraph" w:customStyle="1" w:styleId="BBHeading6">
    <w:name w:val="B&amp;B Heading 6"/>
    <w:basedOn w:val="BBClause6"/>
    <w:next w:val="BBBodyTextIndent6"/>
    <w:uiPriority w:val="9"/>
    <w:rsid w:val="004F2633"/>
    <w:rPr>
      <w:b/>
    </w:rPr>
  </w:style>
  <w:style w:type="paragraph" w:customStyle="1" w:styleId="BBHeading7">
    <w:name w:val="B&amp;B Heading 7"/>
    <w:basedOn w:val="BBClause7"/>
    <w:next w:val="BBBodyTextIndent7"/>
    <w:uiPriority w:val="9"/>
    <w:rsid w:val="004F2633"/>
    <w:rPr>
      <w:b/>
    </w:rPr>
  </w:style>
  <w:style w:type="paragraph" w:customStyle="1" w:styleId="BBHeading8">
    <w:name w:val="B&amp;B Heading 8"/>
    <w:basedOn w:val="BBClause8"/>
    <w:next w:val="BBBodyTextIndent8"/>
    <w:uiPriority w:val="9"/>
    <w:rsid w:val="004F2633"/>
    <w:rPr>
      <w:b/>
    </w:rPr>
  </w:style>
  <w:style w:type="paragraph" w:customStyle="1" w:styleId="BBHeading9">
    <w:name w:val="B&amp;B Heading 9"/>
    <w:basedOn w:val="BBClause9"/>
    <w:next w:val="BBBodyTextIndent9"/>
    <w:uiPriority w:val="9"/>
    <w:rsid w:val="004F2633"/>
    <w:rPr>
      <w:b/>
    </w:rPr>
  </w:style>
  <w:style w:type="paragraph" w:customStyle="1" w:styleId="BBScheduleHeading1">
    <w:name w:val="B&amp;B Schedule Heading 1"/>
    <w:basedOn w:val="Brdtekst"/>
    <w:next w:val="BBBodyTextIndent1"/>
    <w:uiPriority w:val="49"/>
    <w:rsid w:val="00971EE3"/>
    <w:pPr>
      <w:keepNext/>
      <w:numPr>
        <w:numId w:val="4"/>
      </w:numPr>
      <w:spacing w:before="120"/>
      <w:outlineLvl w:val="0"/>
    </w:pPr>
    <w:rPr>
      <w:b/>
    </w:rPr>
  </w:style>
  <w:style w:type="paragraph" w:customStyle="1" w:styleId="BBSchedule1">
    <w:name w:val="B&amp;B Schedule 1"/>
    <w:basedOn w:val="BBScheduleHeading1"/>
    <w:uiPriority w:val="59"/>
    <w:rsid w:val="00852CC1"/>
    <w:rPr>
      <w:b w:val="0"/>
    </w:rPr>
  </w:style>
  <w:style w:type="paragraph" w:customStyle="1" w:styleId="BBSchedule2">
    <w:name w:val="B&amp;B Schedule 2"/>
    <w:basedOn w:val="Brdtekst"/>
    <w:uiPriority w:val="59"/>
    <w:rsid w:val="00971EE3"/>
    <w:pPr>
      <w:numPr>
        <w:ilvl w:val="1"/>
        <w:numId w:val="4"/>
      </w:numPr>
    </w:pPr>
  </w:style>
  <w:style w:type="paragraph" w:customStyle="1" w:styleId="BBSchedule3">
    <w:name w:val="B&amp;B Schedule 3"/>
    <w:basedOn w:val="Brdtekst"/>
    <w:uiPriority w:val="59"/>
    <w:rsid w:val="00971EE3"/>
    <w:pPr>
      <w:numPr>
        <w:ilvl w:val="2"/>
        <w:numId w:val="4"/>
      </w:numPr>
    </w:pPr>
  </w:style>
  <w:style w:type="paragraph" w:customStyle="1" w:styleId="BBSchedule4">
    <w:name w:val="B&amp;B Schedule 4"/>
    <w:basedOn w:val="Brdtekst"/>
    <w:uiPriority w:val="59"/>
    <w:rsid w:val="00971EE3"/>
    <w:pPr>
      <w:numPr>
        <w:ilvl w:val="3"/>
        <w:numId w:val="4"/>
      </w:numPr>
    </w:pPr>
  </w:style>
  <w:style w:type="paragraph" w:customStyle="1" w:styleId="BBSchedule5">
    <w:name w:val="B&amp;B Schedule 5"/>
    <w:basedOn w:val="Brdtekst"/>
    <w:uiPriority w:val="59"/>
    <w:rsid w:val="00971EE3"/>
    <w:pPr>
      <w:numPr>
        <w:ilvl w:val="4"/>
        <w:numId w:val="4"/>
      </w:numPr>
    </w:pPr>
  </w:style>
  <w:style w:type="paragraph" w:customStyle="1" w:styleId="BBSchedule6">
    <w:name w:val="B&amp;B Schedule 6"/>
    <w:basedOn w:val="Brdtekst"/>
    <w:uiPriority w:val="59"/>
    <w:rsid w:val="00971EE3"/>
    <w:pPr>
      <w:numPr>
        <w:ilvl w:val="5"/>
        <w:numId w:val="4"/>
      </w:numPr>
    </w:pPr>
  </w:style>
  <w:style w:type="paragraph" w:customStyle="1" w:styleId="BBSchedule7">
    <w:name w:val="B&amp;B Schedule 7"/>
    <w:basedOn w:val="Brdtekst"/>
    <w:uiPriority w:val="59"/>
    <w:rsid w:val="00971EE3"/>
    <w:pPr>
      <w:numPr>
        <w:ilvl w:val="6"/>
        <w:numId w:val="4"/>
      </w:numPr>
    </w:pPr>
  </w:style>
  <w:style w:type="paragraph" w:customStyle="1" w:styleId="BBSchedule8">
    <w:name w:val="B&amp;B Schedule 8"/>
    <w:basedOn w:val="Brdtekst"/>
    <w:uiPriority w:val="59"/>
    <w:rsid w:val="00971EE3"/>
    <w:pPr>
      <w:numPr>
        <w:ilvl w:val="7"/>
        <w:numId w:val="4"/>
      </w:numPr>
    </w:pPr>
  </w:style>
  <w:style w:type="paragraph" w:customStyle="1" w:styleId="BBSchedule9">
    <w:name w:val="B&amp;B Schedule 9"/>
    <w:basedOn w:val="Brdtekst"/>
    <w:uiPriority w:val="59"/>
    <w:rsid w:val="00971EE3"/>
    <w:pPr>
      <w:numPr>
        <w:ilvl w:val="8"/>
        <w:numId w:val="4"/>
      </w:numPr>
    </w:pPr>
  </w:style>
  <w:style w:type="paragraph" w:customStyle="1" w:styleId="BBScheduleHeading2">
    <w:name w:val="B&amp;B Schedule Heading 2"/>
    <w:basedOn w:val="BBSchedule2"/>
    <w:next w:val="BBBodyTextIndent2"/>
    <w:uiPriority w:val="49"/>
    <w:rsid w:val="00852CC1"/>
    <w:rPr>
      <w:b/>
    </w:rPr>
  </w:style>
  <w:style w:type="paragraph" w:customStyle="1" w:styleId="BBScheduleHeading3">
    <w:name w:val="B&amp;B Schedule Heading 3"/>
    <w:basedOn w:val="BBSchedule3"/>
    <w:next w:val="BBBodyTextIndent3"/>
    <w:uiPriority w:val="49"/>
    <w:rsid w:val="00852CC1"/>
    <w:rPr>
      <w:b/>
    </w:rPr>
  </w:style>
  <w:style w:type="paragraph" w:customStyle="1" w:styleId="BBScheduleHeading4">
    <w:name w:val="B&amp;B Schedule Heading 4"/>
    <w:basedOn w:val="BBSchedule4"/>
    <w:next w:val="BBBodyTextIndent4"/>
    <w:uiPriority w:val="49"/>
    <w:rsid w:val="00852CC1"/>
    <w:rPr>
      <w:b/>
    </w:rPr>
  </w:style>
  <w:style w:type="paragraph" w:customStyle="1" w:styleId="BBScheduleHeading5">
    <w:name w:val="B&amp;B Schedule Heading 5"/>
    <w:basedOn w:val="BBSchedule5"/>
    <w:next w:val="BBBodyTextIndent5"/>
    <w:uiPriority w:val="49"/>
    <w:rsid w:val="008B5C15"/>
    <w:pPr>
      <w:keepNext/>
    </w:pPr>
    <w:rPr>
      <w:b/>
    </w:rPr>
  </w:style>
  <w:style w:type="paragraph" w:customStyle="1" w:styleId="BBScheduleHeading6">
    <w:name w:val="B&amp;B Schedule Heading 6"/>
    <w:basedOn w:val="BBSchedule6"/>
    <w:next w:val="BBBodyTextIndent6"/>
    <w:uiPriority w:val="49"/>
    <w:rsid w:val="00852CC1"/>
    <w:rPr>
      <w:b/>
    </w:rPr>
  </w:style>
  <w:style w:type="paragraph" w:customStyle="1" w:styleId="BBScheduleHeading7">
    <w:name w:val="B&amp;B Schedule Heading 7"/>
    <w:basedOn w:val="BBSchedule7"/>
    <w:next w:val="BBBodyTextIndent7"/>
    <w:uiPriority w:val="49"/>
    <w:rsid w:val="00852CC1"/>
    <w:rPr>
      <w:b/>
    </w:rPr>
  </w:style>
  <w:style w:type="paragraph" w:customStyle="1" w:styleId="BBScheduleHeading8">
    <w:name w:val="B&amp;B Schedule Heading 8"/>
    <w:basedOn w:val="BBSchedule8"/>
    <w:next w:val="BBBodyTextIndent8"/>
    <w:uiPriority w:val="49"/>
    <w:rsid w:val="00852CC1"/>
    <w:rPr>
      <w:b/>
    </w:rPr>
  </w:style>
  <w:style w:type="paragraph" w:customStyle="1" w:styleId="BBScheduleHeading9">
    <w:name w:val="B&amp;B Schedule Heading 9"/>
    <w:basedOn w:val="BBSchedule9"/>
    <w:next w:val="BBBodyTextIndent9"/>
    <w:uiPriority w:val="49"/>
    <w:rsid w:val="00852CC1"/>
    <w:rPr>
      <w:b/>
    </w:rPr>
  </w:style>
  <w:style w:type="paragraph" w:customStyle="1" w:styleId="BBScheduleSub-title">
    <w:name w:val="B&amp;B Schedule Sub-title"/>
    <w:basedOn w:val="Normal"/>
    <w:next w:val="Brdtekst"/>
    <w:uiPriority w:val="48"/>
    <w:rsid w:val="004F2633"/>
    <w:pPr>
      <w:keepNext/>
      <w:jc w:val="center"/>
    </w:pPr>
    <w:rPr>
      <w:rFonts w:asciiTheme="majorHAnsi" w:hAnsiTheme="majorHAnsi" w:cs="Times New Roman"/>
      <w:b/>
      <w:szCs w:val="22"/>
    </w:rPr>
  </w:style>
  <w:style w:type="paragraph" w:customStyle="1" w:styleId="BBScheduleTitle">
    <w:name w:val="B&amp;B Schedule Title"/>
    <w:basedOn w:val="Brdtekst"/>
    <w:next w:val="BBScheduleSub-title"/>
    <w:uiPriority w:val="47"/>
    <w:rsid w:val="004F2633"/>
    <w:pPr>
      <w:keepNext/>
      <w:pageBreakBefore/>
      <w:jc w:val="center"/>
    </w:pPr>
    <w:rPr>
      <w:rFonts w:asciiTheme="majorHAnsi" w:hAnsiTheme="majorHAnsi"/>
      <w:b/>
      <w:szCs w:val="22"/>
    </w:rPr>
  </w:style>
  <w:style w:type="numbering" w:customStyle="1" w:styleId="BulletList">
    <w:name w:val="Bullet List"/>
    <w:uiPriority w:val="99"/>
    <w:rsid w:val="003A0280"/>
    <w:pPr>
      <w:numPr>
        <w:numId w:val="1"/>
      </w:numPr>
    </w:pPr>
  </w:style>
  <w:style w:type="numbering" w:customStyle="1" w:styleId="NumberingMain">
    <w:name w:val="Numbering Main"/>
    <w:uiPriority w:val="99"/>
    <w:rsid w:val="003A0280"/>
    <w:pPr>
      <w:numPr>
        <w:numId w:val="2"/>
      </w:numPr>
    </w:pPr>
  </w:style>
  <w:style w:type="numbering" w:customStyle="1" w:styleId="NumberingSchedules">
    <w:name w:val="Numbering Schedules"/>
    <w:uiPriority w:val="99"/>
    <w:rsid w:val="00971EE3"/>
    <w:pPr>
      <w:numPr>
        <w:numId w:val="3"/>
      </w:numPr>
    </w:pPr>
  </w:style>
  <w:style w:type="paragraph" w:customStyle="1" w:styleId="BBHeading0">
    <w:name w:val="B&amp;B Heading 0"/>
    <w:basedOn w:val="Brdtekst"/>
    <w:next w:val="Brdtekst"/>
    <w:uiPriority w:val="8"/>
    <w:qFormat/>
    <w:rsid w:val="002D45EF"/>
    <w:pPr>
      <w:keepNext/>
      <w:outlineLvl w:val="0"/>
    </w:pPr>
    <w:rPr>
      <w:rFonts w:asciiTheme="minorHAnsi" w:hAnsiTheme="minorHAnsi"/>
      <w:b/>
      <w:caps/>
      <w:szCs w:val="22"/>
    </w:rPr>
  </w:style>
  <w:style w:type="paragraph" w:styleId="Fodnotetekst">
    <w:name w:val="footnote text"/>
    <w:basedOn w:val="Normal"/>
    <w:link w:val="FodnotetekstTegn"/>
    <w:uiPriority w:val="99"/>
    <w:semiHidden/>
    <w:rsid w:val="008833F3"/>
    <w:pPr>
      <w:spacing w:after="0"/>
    </w:pPr>
    <w:rPr>
      <w:rFonts w:asciiTheme="majorHAnsi" w:hAnsiTheme="majorHAnsi"/>
      <w:sz w:val="20"/>
    </w:rPr>
  </w:style>
  <w:style w:type="character" w:customStyle="1" w:styleId="FodnotetekstTegn">
    <w:name w:val="Fodnotetekst Tegn"/>
    <w:basedOn w:val="Standardskrifttypeiafsnit"/>
    <w:link w:val="Fodnotetekst"/>
    <w:uiPriority w:val="99"/>
    <w:semiHidden/>
    <w:rsid w:val="00C7686B"/>
  </w:style>
  <w:style w:type="paragraph" w:customStyle="1" w:styleId="BBHeading0Lower">
    <w:name w:val="B&amp;B Heading 0 (Lower)"/>
    <w:basedOn w:val="Brdtekst"/>
    <w:next w:val="Brdtekst"/>
    <w:uiPriority w:val="8"/>
    <w:qFormat/>
    <w:rsid w:val="00D66878"/>
    <w:rPr>
      <w:b/>
    </w:rPr>
  </w:style>
  <w:style w:type="paragraph" w:customStyle="1" w:styleId="Dokumenttitel">
    <w:name w:val="Dokumenttitel"/>
    <w:basedOn w:val="Normal"/>
    <w:uiPriority w:val="99"/>
    <w:rsid w:val="005E2B87"/>
    <w:pPr>
      <w:tabs>
        <w:tab w:val="left" w:pos="1134"/>
        <w:tab w:val="left" w:pos="2268"/>
        <w:tab w:val="left" w:pos="3402"/>
        <w:tab w:val="left" w:pos="4536"/>
        <w:tab w:val="left" w:pos="5670"/>
      </w:tabs>
      <w:spacing w:before="720" w:after="480" w:line="288" w:lineRule="auto"/>
      <w:jc w:val="center"/>
    </w:pPr>
    <w:rPr>
      <w:rFonts w:ascii="Verdana" w:eastAsia="Calibri" w:hAnsi="Verdana" w:cs="Times New Roman"/>
      <w:caps/>
      <w:spacing w:val="6"/>
      <w:sz w:val="28"/>
      <w:szCs w:val="28"/>
      <w:lang w:eastAsia="da-DK"/>
    </w:rPr>
  </w:style>
  <w:style w:type="paragraph" w:customStyle="1" w:styleId="Standardoverskrift">
    <w:name w:val="Standardoverskrift"/>
    <w:basedOn w:val="Normal"/>
    <w:next w:val="Normal"/>
    <w:uiPriority w:val="99"/>
    <w:rsid w:val="005E2B87"/>
    <w:pPr>
      <w:spacing w:after="0" w:line="360" w:lineRule="auto"/>
      <w:jc w:val="both"/>
    </w:pPr>
    <w:rPr>
      <w:rFonts w:ascii="Verdana" w:eastAsia="Times New Roman" w:hAnsi="Verdana" w:cs="Times New Roman"/>
      <w:b/>
      <w:smallCaps/>
      <w:spacing w:val="6"/>
      <w:szCs w:val="24"/>
      <w:lang w:eastAsia="da-DK"/>
    </w:rPr>
  </w:style>
  <w:style w:type="character" w:styleId="Kommentarhenvisning">
    <w:name w:val="annotation reference"/>
    <w:basedOn w:val="Standardskrifttypeiafsnit"/>
    <w:uiPriority w:val="99"/>
    <w:semiHidden/>
    <w:rsid w:val="005E2B87"/>
    <w:rPr>
      <w:rFonts w:cs="Times New Roman"/>
      <w:sz w:val="16"/>
      <w:szCs w:val="16"/>
    </w:rPr>
  </w:style>
  <w:style w:type="paragraph" w:styleId="Kommentartekst">
    <w:name w:val="annotation text"/>
    <w:basedOn w:val="Normal"/>
    <w:link w:val="KommentartekstTegn"/>
    <w:uiPriority w:val="99"/>
    <w:semiHidden/>
    <w:rsid w:val="005E2B87"/>
    <w:pPr>
      <w:tabs>
        <w:tab w:val="left" w:pos="1134"/>
        <w:tab w:val="left" w:pos="2268"/>
        <w:tab w:val="left" w:pos="3402"/>
        <w:tab w:val="left" w:pos="4536"/>
        <w:tab w:val="left" w:pos="5670"/>
      </w:tabs>
      <w:spacing w:after="0"/>
      <w:jc w:val="both"/>
    </w:pPr>
    <w:rPr>
      <w:rFonts w:ascii="Verdana" w:eastAsia="Calibri" w:hAnsi="Verdana" w:cs="Times New Roman"/>
      <w:spacing w:val="6"/>
      <w:sz w:val="20"/>
      <w:lang w:eastAsia="da-DK"/>
    </w:rPr>
  </w:style>
  <w:style w:type="character" w:customStyle="1" w:styleId="KommentartekstTegn">
    <w:name w:val="Kommentartekst Tegn"/>
    <w:basedOn w:val="Standardskrifttypeiafsnit"/>
    <w:link w:val="Kommentartekst"/>
    <w:uiPriority w:val="99"/>
    <w:semiHidden/>
    <w:rsid w:val="005E2B87"/>
    <w:rPr>
      <w:rFonts w:ascii="Verdana" w:eastAsia="Calibri" w:hAnsi="Verdana" w:cs="Times New Roman"/>
      <w:spacing w:val="6"/>
      <w:lang w:val="da-DK" w:eastAsia="da-DK"/>
    </w:rPr>
  </w:style>
  <w:style w:type="character" w:customStyle="1" w:styleId="IndrykketTegnTegn">
    <w:name w:val="Indrykket Tegn Tegn"/>
    <w:link w:val="Indrykket"/>
    <w:uiPriority w:val="99"/>
    <w:locked/>
    <w:rsid w:val="005E2B87"/>
    <w:rPr>
      <w:rFonts w:ascii="Arial" w:hAnsi="Arial"/>
      <w:lang w:val="da-DK" w:eastAsia="da-DK"/>
    </w:rPr>
  </w:style>
  <w:style w:type="paragraph" w:customStyle="1" w:styleId="Indrykket">
    <w:name w:val="Indrykket"/>
    <w:basedOn w:val="Normal"/>
    <w:next w:val="Normal"/>
    <w:link w:val="IndrykketTegnTegn"/>
    <w:uiPriority w:val="99"/>
    <w:rsid w:val="005E2B87"/>
    <w:pPr>
      <w:spacing w:after="0"/>
      <w:ind w:left="907"/>
    </w:pPr>
    <w:rPr>
      <w:rFonts w:ascii="Arial" w:hAnsi="Arial"/>
      <w:sz w:val="20"/>
      <w:lang w:eastAsia="da-DK"/>
    </w:rPr>
  </w:style>
  <w:style w:type="paragraph" w:styleId="Indholdsfortegnelse1">
    <w:name w:val="toc 1"/>
    <w:basedOn w:val="Normal"/>
    <w:next w:val="Normal"/>
    <w:uiPriority w:val="39"/>
    <w:rsid w:val="005E2B87"/>
    <w:pPr>
      <w:tabs>
        <w:tab w:val="left" w:pos="567"/>
        <w:tab w:val="right" w:leader="dot" w:pos="9072"/>
      </w:tabs>
      <w:spacing w:before="120" w:after="120" w:line="288" w:lineRule="auto"/>
      <w:ind w:left="567"/>
    </w:pPr>
    <w:rPr>
      <w:rFonts w:ascii="Verdana" w:eastAsia="Calibri" w:hAnsi="Verdana" w:cs="Times New Roman"/>
      <w:bCs/>
      <w:spacing w:val="6"/>
      <w:sz w:val="19"/>
      <w:szCs w:val="24"/>
      <w:lang w:eastAsia="da-DK"/>
    </w:rPr>
  </w:style>
  <w:style w:type="character" w:styleId="Hyperlink">
    <w:name w:val="Hyperlink"/>
    <w:basedOn w:val="Standardskrifttypeiafsnit"/>
    <w:uiPriority w:val="99"/>
    <w:rsid w:val="005E2B87"/>
    <w:rPr>
      <w:rFonts w:cs="Times New Roman"/>
      <w:color w:val="0000FF"/>
      <w:u w:val="single"/>
    </w:rPr>
  </w:style>
  <w:style w:type="character" w:customStyle="1" w:styleId="Overskrift1Tegn">
    <w:name w:val="Overskrift 1 Tegn"/>
    <w:basedOn w:val="Standardskrifttypeiafsnit"/>
    <w:link w:val="Overskrift1"/>
    <w:uiPriority w:val="9"/>
    <w:semiHidden/>
    <w:rsid w:val="005E2B87"/>
    <w:rPr>
      <w:rFonts w:eastAsiaTheme="majorEastAsia" w:cstheme="majorBidi"/>
      <w:b/>
      <w:bCs/>
      <w:color w:val="365F91" w:themeColor="accent1" w:themeShade="BF"/>
      <w:sz w:val="28"/>
      <w:szCs w:val="28"/>
      <w:lang w:val="da-DK"/>
    </w:rPr>
  </w:style>
  <w:style w:type="paragraph" w:styleId="Overskrift">
    <w:name w:val="TOC Heading"/>
    <w:basedOn w:val="Overskrift1"/>
    <w:next w:val="Normal"/>
    <w:uiPriority w:val="99"/>
    <w:qFormat/>
    <w:rsid w:val="005E2B87"/>
    <w:pPr>
      <w:spacing w:before="0" w:line="276" w:lineRule="auto"/>
      <w:outlineLvl w:val="9"/>
    </w:pPr>
    <w:rPr>
      <w:rFonts w:ascii="Cambria" w:eastAsia="Times New Roman" w:hAnsi="Cambria" w:cs="Times New Roman"/>
      <w:color w:val="365F91"/>
    </w:rPr>
  </w:style>
  <w:style w:type="paragraph" w:styleId="Indholdsfortegnelse2">
    <w:name w:val="toc 2"/>
    <w:basedOn w:val="Normal"/>
    <w:next w:val="Normal"/>
    <w:autoRedefine/>
    <w:uiPriority w:val="39"/>
    <w:rsid w:val="005E2B87"/>
    <w:pPr>
      <w:spacing w:after="100" w:line="288" w:lineRule="auto"/>
      <w:ind w:left="190"/>
      <w:jc w:val="both"/>
    </w:pPr>
    <w:rPr>
      <w:rFonts w:ascii="Verdana" w:eastAsia="Calibri" w:hAnsi="Verdana" w:cs="Times New Roman"/>
      <w:spacing w:val="6"/>
      <w:sz w:val="19"/>
      <w:lang w:eastAsia="da-DK"/>
    </w:rPr>
  </w:style>
  <w:style w:type="character" w:customStyle="1" w:styleId="Overskrift2Tegn">
    <w:name w:val="Overskrift 2 Tegn"/>
    <w:basedOn w:val="Standardskrifttypeiafsnit"/>
    <w:link w:val="Overskrift2"/>
    <w:uiPriority w:val="9"/>
    <w:semiHidden/>
    <w:rsid w:val="005E2B87"/>
    <w:rPr>
      <w:rFonts w:eastAsiaTheme="majorEastAsia" w:cstheme="majorBidi"/>
      <w:b/>
      <w:bCs/>
      <w:color w:val="4F81BD" w:themeColor="accent1"/>
      <w:sz w:val="26"/>
      <w:szCs w:val="26"/>
      <w:lang w:val="da-DK"/>
    </w:rPr>
  </w:style>
  <w:style w:type="paragraph" w:styleId="Listeafsnit">
    <w:name w:val="List Paragraph"/>
    <w:basedOn w:val="Normal"/>
    <w:uiPriority w:val="34"/>
    <w:qFormat/>
    <w:rsid w:val="00A63CA3"/>
    <w:pPr>
      <w:spacing w:after="0"/>
      <w:ind w:left="720"/>
    </w:pPr>
    <w:rPr>
      <w:rFonts w:ascii="Calibri" w:hAnsi="Calibri" w:cs="Times New Roman"/>
      <w:szCs w:val="22"/>
      <w:lang w:val="en-US"/>
    </w:rPr>
  </w:style>
  <w:style w:type="character" w:customStyle="1" w:styleId="ReqDescriptionTegn">
    <w:name w:val="Req. Description Tegn"/>
    <w:basedOn w:val="Standardskrifttypeiafsnit"/>
    <w:link w:val="ReqDescription"/>
    <w:uiPriority w:val="99"/>
    <w:locked/>
    <w:rsid w:val="004A64FB"/>
  </w:style>
  <w:style w:type="paragraph" w:customStyle="1" w:styleId="ReqDescription">
    <w:name w:val="Req. Description"/>
    <w:basedOn w:val="Normal"/>
    <w:link w:val="ReqDescriptionTegn"/>
    <w:uiPriority w:val="99"/>
    <w:qFormat/>
    <w:rsid w:val="004A64FB"/>
    <w:pPr>
      <w:spacing w:after="0" w:line="288" w:lineRule="auto"/>
    </w:pPr>
    <w:rPr>
      <w:rFonts w:asciiTheme="majorHAnsi" w:hAnsiTheme="majorHAnsi"/>
      <w:sz w:val="20"/>
      <w:lang w:val="en-GB"/>
    </w:rPr>
  </w:style>
  <w:style w:type="paragraph" w:styleId="Kommentaremne">
    <w:name w:val="annotation subject"/>
    <w:basedOn w:val="Kommentartekst"/>
    <w:next w:val="Kommentartekst"/>
    <w:link w:val="KommentaremneTegn"/>
    <w:uiPriority w:val="99"/>
    <w:semiHidden/>
    <w:rsid w:val="002510B0"/>
    <w:pPr>
      <w:tabs>
        <w:tab w:val="clear" w:pos="1134"/>
        <w:tab w:val="clear" w:pos="2268"/>
        <w:tab w:val="clear" w:pos="3402"/>
        <w:tab w:val="clear" w:pos="4536"/>
        <w:tab w:val="clear" w:pos="5670"/>
      </w:tabs>
      <w:spacing w:after="240"/>
      <w:jc w:val="left"/>
    </w:pPr>
    <w:rPr>
      <w:rFonts w:ascii="Georgia" w:eastAsiaTheme="minorHAnsi" w:hAnsi="Georgia" w:cstheme="minorBidi"/>
      <w:b/>
      <w:bCs/>
      <w:spacing w:val="0"/>
      <w:lang w:eastAsia="en-US"/>
    </w:rPr>
  </w:style>
  <w:style w:type="character" w:customStyle="1" w:styleId="KommentaremneTegn">
    <w:name w:val="Kommentaremne Tegn"/>
    <w:basedOn w:val="KommentartekstTegn"/>
    <w:link w:val="Kommentaremne"/>
    <w:uiPriority w:val="99"/>
    <w:semiHidden/>
    <w:rsid w:val="002510B0"/>
    <w:rPr>
      <w:rFonts w:ascii="Georgia" w:eastAsia="Calibri" w:hAnsi="Georgia" w:cs="Times New Roman"/>
      <w:b/>
      <w:bCs/>
      <w:spacing w:val="6"/>
      <w:lang w:val="da-DK" w:eastAsia="da-DK"/>
    </w:rPr>
  </w:style>
  <w:style w:type="paragraph" w:styleId="Indholdsfortegnelse3">
    <w:name w:val="toc 3"/>
    <w:basedOn w:val="Normal"/>
    <w:next w:val="Normal"/>
    <w:autoRedefine/>
    <w:uiPriority w:val="39"/>
    <w:semiHidden/>
    <w:unhideWhenUsed/>
    <w:rsid w:val="005F3E2A"/>
    <w:pPr>
      <w:spacing w:after="100"/>
      <w:ind w:left="440"/>
    </w:pPr>
  </w:style>
  <w:style w:type="character" w:customStyle="1" w:styleId="Overskrift6Tegn">
    <w:name w:val="Overskrift 6 Tegn"/>
    <w:basedOn w:val="Standardskrifttypeiafsnit"/>
    <w:link w:val="Overskrift6"/>
    <w:uiPriority w:val="9"/>
    <w:semiHidden/>
    <w:rsid w:val="00C76E08"/>
    <w:rPr>
      <w:rFonts w:eastAsiaTheme="majorEastAsia" w:cstheme="majorBidi"/>
      <w:i/>
      <w:iCs/>
      <w:color w:val="243F60" w:themeColor="accent1" w:themeShade="7F"/>
      <w:sz w:val="22"/>
      <w:lang w:val="da-DK"/>
    </w:rPr>
  </w:style>
  <w:style w:type="character" w:customStyle="1" w:styleId="ReqInfoTegn">
    <w:name w:val="Req. Info. Tegn"/>
    <w:link w:val="ReqInfo"/>
    <w:locked/>
    <w:rsid w:val="006954B0"/>
    <w:rPr>
      <w:rFonts w:ascii="Times New Roman" w:eastAsia="Times New Roman" w:hAnsi="Times New Roman" w:cs="Times New Roman"/>
      <w:b/>
      <w:sz w:val="24"/>
    </w:rPr>
  </w:style>
  <w:style w:type="paragraph" w:customStyle="1" w:styleId="ReqInfo">
    <w:name w:val="Req. Info."/>
    <w:basedOn w:val="Normal"/>
    <w:next w:val="Normal"/>
    <w:link w:val="ReqInfoTegn"/>
    <w:rsid w:val="006954B0"/>
    <w:pPr>
      <w:keepNext/>
      <w:keepLines/>
      <w:tabs>
        <w:tab w:val="num" w:pos="1418"/>
      </w:tabs>
      <w:spacing w:after="0" w:line="288" w:lineRule="auto"/>
      <w:ind w:left="1418" w:hanging="1418"/>
    </w:pPr>
    <w:rPr>
      <w:rFonts w:ascii="Times New Roman" w:eastAsia="Times New Roman" w:hAnsi="Times New Roman" w:cs="Times New Roman"/>
      <w:b/>
      <w:sz w:val="24"/>
      <w:lang w:val="en-GB"/>
    </w:rPr>
  </w:style>
  <w:style w:type="character" w:customStyle="1" w:styleId="Overskrift3Tegn">
    <w:name w:val="Overskrift 3 Tegn"/>
    <w:basedOn w:val="Standardskrifttypeiafsnit"/>
    <w:link w:val="Overskrift3"/>
    <w:uiPriority w:val="9"/>
    <w:semiHidden/>
    <w:rsid w:val="00722192"/>
    <w:rPr>
      <w:rFonts w:eastAsiaTheme="majorEastAsia" w:cstheme="majorBidi"/>
      <w:b/>
      <w:bCs/>
      <w:color w:val="4F81BD" w:themeColor="accent1"/>
      <w:sz w:val="22"/>
      <w:lang w:val="da-DK"/>
    </w:rPr>
  </w:style>
  <w:style w:type="paragraph" w:styleId="Korrektur">
    <w:name w:val="Revision"/>
    <w:hidden/>
    <w:uiPriority w:val="99"/>
    <w:semiHidden/>
    <w:rsid w:val="006B2418"/>
    <w:pPr>
      <w:spacing w:after="0"/>
    </w:pPr>
    <w:rPr>
      <w:rFonts w:ascii="Georgia" w:hAnsi="Georgia"/>
      <w:sz w:val="22"/>
      <w:lang w:val="da-DK"/>
    </w:rPr>
  </w:style>
  <w:style w:type="character" w:styleId="Fremhv">
    <w:name w:val="Emphasis"/>
    <w:qFormat/>
    <w:rsid w:val="004A7D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7168">
      <w:bodyDiv w:val="1"/>
      <w:marLeft w:val="0"/>
      <w:marRight w:val="0"/>
      <w:marTop w:val="0"/>
      <w:marBottom w:val="0"/>
      <w:divBdr>
        <w:top w:val="none" w:sz="0" w:space="0" w:color="auto"/>
        <w:left w:val="none" w:sz="0" w:space="0" w:color="auto"/>
        <w:bottom w:val="none" w:sz="0" w:space="0" w:color="auto"/>
        <w:right w:val="none" w:sz="0" w:space="0" w:color="auto"/>
      </w:divBdr>
    </w:div>
    <w:div w:id="33771114">
      <w:bodyDiv w:val="1"/>
      <w:marLeft w:val="0"/>
      <w:marRight w:val="0"/>
      <w:marTop w:val="0"/>
      <w:marBottom w:val="0"/>
      <w:divBdr>
        <w:top w:val="none" w:sz="0" w:space="0" w:color="auto"/>
        <w:left w:val="none" w:sz="0" w:space="0" w:color="auto"/>
        <w:bottom w:val="none" w:sz="0" w:space="0" w:color="auto"/>
        <w:right w:val="none" w:sz="0" w:space="0" w:color="auto"/>
      </w:divBdr>
    </w:div>
    <w:div w:id="71974853">
      <w:bodyDiv w:val="1"/>
      <w:marLeft w:val="0"/>
      <w:marRight w:val="0"/>
      <w:marTop w:val="0"/>
      <w:marBottom w:val="0"/>
      <w:divBdr>
        <w:top w:val="none" w:sz="0" w:space="0" w:color="auto"/>
        <w:left w:val="none" w:sz="0" w:space="0" w:color="auto"/>
        <w:bottom w:val="none" w:sz="0" w:space="0" w:color="auto"/>
        <w:right w:val="none" w:sz="0" w:space="0" w:color="auto"/>
      </w:divBdr>
    </w:div>
    <w:div w:id="94860447">
      <w:bodyDiv w:val="1"/>
      <w:marLeft w:val="0"/>
      <w:marRight w:val="0"/>
      <w:marTop w:val="0"/>
      <w:marBottom w:val="0"/>
      <w:divBdr>
        <w:top w:val="none" w:sz="0" w:space="0" w:color="auto"/>
        <w:left w:val="none" w:sz="0" w:space="0" w:color="auto"/>
        <w:bottom w:val="none" w:sz="0" w:space="0" w:color="auto"/>
        <w:right w:val="none" w:sz="0" w:space="0" w:color="auto"/>
      </w:divBdr>
    </w:div>
    <w:div w:id="112410764">
      <w:bodyDiv w:val="1"/>
      <w:marLeft w:val="0"/>
      <w:marRight w:val="0"/>
      <w:marTop w:val="0"/>
      <w:marBottom w:val="0"/>
      <w:divBdr>
        <w:top w:val="none" w:sz="0" w:space="0" w:color="auto"/>
        <w:left w:val="none" w:sz="0" w:space="0" w:color="auto"/>
        <w:bottom w:val="none" w:sz="0" w:space="0" w:color="auto"/>
        <w:right w:val="none" w:sz="0" w:space="0" w:color="auto"/>
      </w:divBdr>
    </w:div>
    <w:div w:id="154493866">
      <w:bodyDiv w:val="1"/>
      <w:marLeft w:val="0"/>
      <w:marRight w:val="0"/>
      <w:marTop w:val="0"/>
      <w:marBottom w:val="0"/>
      <w:divBdr>
        <w:top w:val="none" w:sz="0" w:space="0" w:color="auto"/>
        <w:left w:val="none" w:sz="0" w:space="0" w:color="auto"/>
        <w:bottom w:val="none" w:sz="0" w:space="0" w:color="auto"/>
        <w:right w:val="none" w:sz="0" w:space="0" w:color="auto"/>
      </w:divBdr>
    </w:div>
    <w:div w:id="218327986">
      <w:bodyDiv w:val="1"/>
      <w:marLeft w:val="0"/>
      <w:marRight w:val="0"/>
      <w:marTop w:val="0"/>
      <w:marBottom w:val="0"/>
      <w:divBdr>
        <w:top w:val="none" w:sz="0" w:space="0" w:color="auto"/>
        <w:left w:val="none" w:sz="0" w:space="0" w:color="auto"/>
        <w:bottom w:val="none" w:sz="0" w:space="0" w:color="auto"/>
        <w:right w:val="none" w:sz="0" w:space="0" w:color="auto"/>
      </w:divBdr>
    </w:div>
    <w:div w:id="220024081">
      <w:bodyDiv w:val="1"/>
      <w:marLeft w:val="0"/>
      <w:marRight w:val="0"/>
      <w:marTop w:val="0"/>
      <w:marBottom w:val="0"/>
      <w:divBdr>
        <w:top w:val="none" w:sz="0" w:space="0" w:color="auto"/>
        <w:left w:val="none" w:sz="0" w:space="0" w:color="auto"/>
        <w:bottom w:val="none" w:sz="0" w:space="0" w:color="auto"/>
        <w:right w:val="none" w:sz="0" w:space="0" w:color="auto"/>
      </w:divBdr>
    </w:div>
    <w:div w:id="230966475">
      <w:bodyDiv w:val="1"/>
      <w:marLeft w:val="0"/>
      <w:marRight w:val="0"/>
      <w:marTop w:val="0"/>
      <w:marBottom w:val="0"/>
      <w:divBdr>
        <w:top w:val="none" w:sz="0" w:space="0" w:color="auto"/>
        <w:left w:val="none" w:sz="0" w:space="0" w:color="auto"/>
        <w:bottom w:val="none" w:sz="0" w:space="0" w:color="auto"/>
        <w:right w:val="none" w:sz="0" w:space="0" w:color="auto"/>
      </w:divBdr>
    </w:div>
    <w:div w:id="245699301">
      <w:bodyDiv w:val="1"/>
      <w:marLeft w:val="0"/>
      <w:marRight w:val="0"/>
      <w:marTop w:val="0"/>
      <w:marBottom w:val="0"/>
      <w:divBdr>
        <w:top w:val="none" w:sz="0" w:space="0" w:color="auto"/>
        <w:left w:val="none" w:sz="0" w:space="0" w:color="auto"/>
        <w:bottom w:val="none" w:sz="0" w:space="0" w:color="auto"/>
        <w:right w:val="none" w:sz="0" w:space="0" w:color="auto"/>
      </w:divBdr>
    </w:div>
    <w:div w:id="261576884">
      <w:bodyDiv w:val="1"/>
      <w:marLeft w:val="0"/>
      <w:marRight w:val="0"/>
      <w:marTop w:val="0"/>
      <w:marBottom w:val="0"/>
      <w:divBdr>
        <w:top w:val="none" w:sz="0" w:space="0" w:color="auto"/>
        <w:left w:val="none" w:sz="0" w:space="0" w:color="auto"/>
        <w:bottom w:val="none" w:sz="0" w:space="0" w:color="auto"/>
        <w:right w:val="none" w:sz="0" w:space="0" w:color="auto"/>
      </w:divBdr>
    </w:div>
    <w:div w:id="268202133">
      <w:bodyDiv w:val="1"/>
      <w:marLeft w:val="0"/>
      <w:marRight w:val="0"/>
      <w:marTop w:val="0"/>
      <w:marBottom w:val="0"/>
      <w:divBdr>
        <w:top w:val="none" w:sz="0" w:space="0" w:color="auto"/>
        <w:left w:val="none" w:sz="0" w:space="0" w:color="auto"/>
        <w:bottom w:val="none" w:sz="0" w:space="0" w:color="auto"/>
        <w:right w:val="none" w:sz="0" w:space="0" w:color="auto"/>
      </w:divBdr>
    </w:div>
    <w:div w:id="275522635">
      <w:bodyDiv w:val="1"/>
      <w:marLeft w:val="0"/>
      <w:marRight w:val="0"/>
      <w:marTop w:val="0"/>
      <w:marBottom w:val="0"/>
      <w:divBdr>
        <w:top w:val="none" w:sz="0" w:space="0" w:color="auto"/>
        <w:left w:val="none" w:sz="0" w:space="0" w:color="auto"/>
        <w:bottom w:val="none" w:sz="0" w:space="0" w:color="auto"/>
        <w:right w:val="none" w:sz="0" w:space="0" w:color="auto"/>
      </w:divBdr>
    </w:div>
    <w:div w:id="313724636">
      <w:bodyDiv w:val="1"/>
      <w:marLeft w:val="0"/>
      <w:marRight w:val="0"/>
      <w:marTop w:val="0"/>
      <w:marBottom w:val="0"/>
      <w:divBdr>
        <w:top w:val="none" w:sz="0" w:space="0" w:color="auto"/>
        <w:left w:val="none" w:sz="0" w:space="0" w:color="auto"/>
        <w:bottom w:val="none" w:sz="0" w:space="0" w:color="auto"/>
        <w:right w:val="none" w:sz="0" w:space="0" w:color="auto"/>
      </w:divBdr>
    </w:div>
    <w:div w:id="319817414">
      <w:bodyDiv w:val="1"/>
      <w:marLeft w:val="0"/>
      <w:marRight w:val="0"/>
      <w:marTop w:val="0"/>
      <w:marBottom w:val="0"/>
      <w:divBdr>
        <w:top w:val="none" w:sz="0" w:space="0" w:color="auto"/>
        <w:left w:val="none" w:sz="0" w:space="0" w:color="auto"/>
        <w:bottom w:val="none" w:sz="0" w:space="0" w:color="auto"/>
        <w:right w:val="none" w:sz="0" w:space="0" w:color="auto"/>
      </w:divBdr>
    </w:div>
    <w:div w:id="320738929">
      <w:bodyDiv w:val="1"/>
      <w:marLeft w:val="0"/>
      <w:marRight w:val="0"/>
      <w:marTop w:val="0"/>
      <w:marBottom w:val="0"/>
      <w:divBdr>
        <w:top w:val="none" w:sz="0" w:space="0" w:color="auto"/>
        <w:left w:val="none" w:sz="0" w:space="0" w:color="auto"/>
        <w:bottom w:val="none" w:sz="0" w:space="0" w:color="auto"/>
        <w:right w:val="none" w:sz="0" w:space="0" w:color="auto"/>
      </w:divBdr>
    </w:div>
    <w:div w:id="353042772">
      <w:bodyDiv w:val="1"/>
      <w:marLeft w:val="0"/>
      <w:marRight w:val="0"/>
      <w:marTop w:val="0"/>
      <w:marBottom w:val="0"/>
      <w:divBdr>
        <w:top w:val="none" w:sz="0" w:space="0" w:color="auto"/>
        <w:left w:val="none" w:sz="0" w:space="0" w:color="auto"/>
        <w:bottom w:val="none" w:sz="0" w:space="0" w:color="auto"/>
        <w:right w:val="none" w:sz="0" w:space="0" w:color="auto"/>
      </w:divBdr>
    </w:div>
    <w:div w:id="378214593">
      <w:bodyDiv w:val="1"/>
      <w:marLeft w:val="0"/>
      <w:marRight w:val="0"/>
      <w:marTop w:val="0"/>
      <w:marBottom w:val="0"/>
      <w:divBdr>
        <w:top w:val="none" w:sz="0" w:space="0" w:color="auto"/>
        <w:left w:val="none" w:sz="0" w:space="0" w:color="auto"/>
        <w:bottom w:val="none" w:sz="0" w:space="0" w:color="auto"/>
        <w:right w:val="none" w:sz="0" w:space="0" w:color="auto"/>
      </w:divBdr>
    </w:div>
    <w:div w:id="382566033">
      <w:bodyDiv w:val="1"/>
      <w:marLeft w:val="0"/>
      <w:marRight w:val="0"/>
      <w:marTop w:val="0"/>
      <w:marBottom w:val="0"/>
      <w:divBdr>
        <w:top w:val="none" w:sz="0" w:space="0" w:color="auto"/>
        <w:left w:val="none" w:sz="0" w:space="0" w:color="auto"/>
        <w:bottom w:val="none" w:sz="0" w:space="0" w:color="auto"/>
        <w:right w:val="none" w:sz="0" w:space="0" w:color="auto"/>
      </w:divBdr>
    </w:div>
    <w:div w:id="401565788">
      <w:bodyDiv w:val="1"/>
      <w:marLeft w:val="0"/>
      <w:marRight w:val="0"/>
      <w:marTop w:val="0"/>
      <w:marBottom w:val="0"/>
      <w:divBdr>
        <w:top w:val="none" w:sz="0" w:space="0" w:color="auto"/>
        <w:left w:val="none" w:sz="0" w:space="0" w:color="auto"/>
        <w:bottom w:val="none" w:sz="0" w:space="0" w:color="auto"/>
        <w:right w:val="none" w:sz="0" w:space="0" w:color="auto"/>
      </w:divBdr>
    </w:div>
    <w:div w:id="423573647">
      <w:bodyDiv w:val="1"/>
      <w:marLeft w:val="0"/>
      <w:marRight w:val="0"/>
      <w:marTop w:val="0"/>
      <w:marBottom w:val="0"/>
      <w:divBdr>
        <w:top w:val="none" w:sz="0" w:space="0" w:color="auto"/>
        <w:left w:val="none" w:sz="0" w:space="0" w:color="auto"/>
        <w:bottom w:val="none" w:sz="0" w:space="0" w:color="auto"/>
        <w:right w:val="none" w:sz="0" w:space="0" w:color="auto"/>
      </w:divBdr>
    </w:div>
    <w:div w:id="452942359">
      <w:bodyDiv w:val="1"/>
      <w:marLeft w:val="0"/>
      <w:marRight w:val="0"/>
      <w:marTop w:val="0"/>
      <w:marBottom w:val="0"/>
      <w:divBdr>
        <w:top w:val="none" w:sz="0" w:space="0" w:color="auto"/>
        <w:left w:val="none" w:sz="0" w:space="0" w:color="auto"/>
        <w:bottom w:val="none" w:sz="0" w:space="0" w:color="auto"/>
        <w:right w:val="none" w:sz="0" w:space="0" w:color="auto"/>
      </w:divBdr>
    </w:div>
    <w:div w:id="463281558">
      <w:bodyDiv w:val="1"/>
      <w:marLeft w:val="0"/>
      <w:marRight w:val="0"/>
      <w:marTop w:val="0"/>
      <w:marBottom w:val="0"/>
      <w:divBdr>
        <w:top w:val="none" w:sz="0" w:space="0" w:color="auto"/>
        <w:left w:val="none" w:sz="0" w:space="0" w:color="auto"/>
        <w:bottom w:val="none" w:sz="0" w:space="0" w:color="auto"/>
        <w:right w:val="none" w:sz="0" w:space="0" w:color="auto"/>
      </w:divBdr>
    </w:div>
    <w:div w:id="505363908">
      <w:bodyDiv w:val="1"/>
      <w:marLeft w:val="0"/>
      <w:marRight w:val="0"/>
      <w:marTop w:val="0"/>
      <w:marBottom w:val="0"/>
      <w:divBdr>
        <w:top w:val="none" w:sz="0" w:space="0" w:color="auto"/>
        <w:left w:val="none" w:sz="0" w:space="0" w:color="auto"/>
        <w:bottom w:val="none" w:sz="0" w:space="0" w:color="auto"/>
        <w:right w:val="none" w:sz="0" w:space="0" w:color="auto"/>
      </w:divBdr>
    </w:div>
    <w:div w:id="519591894">
      <w:bodyDiv w:val="1"/>
      <w:marLeft w:val="0"/>
      <w:marRight w:val="0"/>
      <w:marTop w:val="0"/>
      <w:marBottom w:val="0"/>
      <w:divBdr>
        <w:top w:val="none" w:sz="0" w:space="0" w:color="auto"/>
        <w:left w:val="none" w:sz="0" w:space="0" w:color="auto"/>
        <w:bottom w:val="none" w:sz="0" w:space="0" w:color="auto"/>
        <w:right w:val="none" w:sz="0" w:space="0" w:color="auto"/>
      </w:divBdr>
    </w:div>
    <w:div w:id="541137063">
      <w:bodyDiv w:val="1"/>
      <w:marLeft w:val="0"/>
      <w:marRight w:val="0"/>
      <w:marTop w:val="0"/>
      <w:marBottom w:val="0"/>
      <w:divBdr>
        <w:top w:val="none" w:sz="0" w:space="0" w:color="auto"/>
        <w:left w:val="none" w:sz="0" w:space="0" w:color="auto"/>
        <w:bottom w:val="none" w:sz="0" w:space="0" w:color="auto"/>
        <w:right w:val="none" w:sz="0" w:space="0" w:color="auto"/>
      </w:divBdr>
    </w:div>
    <w:div w:id="553154177">
      <w:bodyDiv w:val="1"/>
      <w:marLeft w:val="0"/>
      <w:marRight w:val="0"/>
      <w:marTop w:val="0"/>
      <w:marBottom w:val="0"/>
      <w:divBdr>
        <w:top w:val="none" w:sz="0" w:space="0" w:color="auto"/>
        <w:left w:val="none" w:sz="0" w:space="0" w:color="auto"/>
        <w:bottom w:val="none" w:sz="0" w:space="0" w:color="auto"/>
        <w:right w:val="none" w:sz="0" w:space="0" w:color="auto"/>
      </w:divBdr>
    </w:div>
    <w:div w:id="593366930">
      <w:bodyDiv w:val="1"/>
      <w:marLeft w:val="0"/>
      <w:marRight w:val="0"/>
      <w:marTop w:val="0"/>
      <w:marBottom w:val="0"/>
      <w:divBdr>
        <w:top w:val="none" w:sz="0" w:space="0" w:color="auto"/>
        <w:left w:val="none" w:sz="0" w:space="0" w:color="auto"/>
        <w:bottom w:val="none" w:sz="0" w:space="0" w:color="auto"/>
        <w:right w:val="none" w:sz="0" w:space="0" w:color="auto"/>
      </w:divBdr>
    </w:div>
    <w:div w:id="597980457">
      <w:bodyDiv w:val="1"/>
      <w:marLeft w:val="0"/>
      <w:marRight w:val="0"/>
      <w:marTop w:val="0"/>
      <w:marBottom w:val="0"/>
      <w:divBdr>
        <w:top w:val="none" w:sz="0" w:space="0" w:color="auto"/>
        <w:left w:val="none" w:sz="0" w:space="0" w:color="auto"/>
        <w:bottom w:val="none" w:sz="0" w:space="0" w:color="auto"/>
        <w:right w:val="none" w:sz="0" w:space="0" w:color="auto"/>
      </w:divBdr>
    </w:div>
    <w:div w:id="601958913">
      <w:bodyDiv w:val="1"/>
      <w:marLeft w:val="0"/>
      <w:marRight w:val="0"/>
      <w:marTop w:val="0"/>
      <w:marBottom w:val="0"/>
      <w:divBdr>
        <w:top w:val="none" w:sz="0" w:space="0" w:color="auto"/>
        <w:left w:val="none" w:sz="0" w:space="0" w:color="auto"/>
        <w:bottom w:val="none" w:sz="0" w:space="0" w:color="auto"/>
        <w:right w:val="none" w:sz="0" w:space="0" w:color="auto"/>
      </w:divBdr>
    </w:div>
    <w:div w:id="620067112">
      <w:bodyDiv w:val="1"/>
      <w:marLeft w:val="0"/>
      <w:marRight w:val="0"/>
      <w:marTop w:val="0"/>
      <w:marBottom w:val="0"/>
      <w:divBdr>
        <w:top w:val="none" w:sz="0" w:space="0" w:color="auto"/>
        <w:left w:val="none" w:sz="0" w:space="0" w:color="auto"/>
        <w:bottom w:val="none" w:sz="0" w:space="0" w:color="auto"/>
        <w:right w:val="none" w:sz="0" w:space="0" w:color="auto"/>
      </w:divBdr>
    </w:div>
    <w:div w:id="658506621">
      <w:bodyDiv w:val="1"/>
      <w:marLeft w:val="0"/>
      <w:marRight w:val="0"/>
      <w:marTop w:val="0"/>
      <w:marBottom w:val="0"/>
      <w:divBdr>
        <w:top w:val="none" w:sz="0" w:space="0" w:color="auto"/>
        <w:left w:val="none" w:sz="0" w:space="0" w:color="auto"/>
        <w:bottom w:val="none" w:sz="0" w:space="0" w:color="auto"/>
        <w:right w:val="none" w:sz="0" w:space="0" w:color="auto"/>
      </w:divBdr>
    </w:div>
    <w:div w:id="705832218">
      <w:bodyDiv w:val="1"/>
      <w:marLeft w:val="0"/>
      <w:marRight w:val="0"/>
      <w:marTop w:val="0"/>
      <w:marBottom w:val="0"/>
      <w:divBdr>
        <w:top w:val="none" w:sz="0" w:space="0" w:color="auto"/>
        <w:left w:val="none" w:sz="0" w:space="0" w:color="auto"/>
        <w:bottom w:val="none" w:sz="0" w:space="0" w:color="auto"/>
        <w:right w:val="none" w:sz="0" w:space="0" w:color="auto"/>
      </w:divBdr>
    </w:div>
    <w:div w:id="711804742">
      <w:bodyDiv w:val="1"/>
      <w:marLeft w:val="0"/>
      <w:marRight w:val="0"/>
      <w:marTop w:val="0"/>
      <w:marBottom w:val="0"/>
      <w:divBdr>
        <w:top w:val="none" w:sz="0" w:space="0" w:color="auto"/>
        <w:left w:val="none" w:sz="0" w:space="0" w:color="auto"/>
        <w:bottom w:val="none" w:sz="0" w:space="0" w:color="auto"/>
        <w:right w:val="none" w:sz="0" w:space="0" w:color="auto"/>
      </w:divBdr>
    </w:div>
    <w:div w:id="725833734">
      <w:bodyDiv w:val="1"/>
      <w:marLeft w:val="0"/>
      <w:marRight w:val="0"/>
      <w:marTop w:val="0"/>
      <w:marBottom w:val="0"/>
      <w:divBdr>
        <w:top w:val="none" w:sz="0" w:space="0" w:color="auto"/>
        <w:left w:val="none" w:sz="0" w:space="0" w:color="auto"/>
        <w:bottom w:val="none" w:sz="0" w:space="0" w:color="auto"/>
        <w:right w:val="none" w:sz="0" w:space="0" w:color="auto"/>
      </w:divBdr>
    </w:div>
    <w:div w:id="767192028">
      <w:bodyDiv w:val="1"/>
      <w:marLeft w:val="0"/>
      <w:marRight w:val="0"/>
      <w:marTop w:val="0"/>
      <w:marBottom w:val="0"/>
      <w:divBdr>
        <w:top w:val="none" w:sz="0" w:space="0" w:color="auto"/>
        <w:left w:val="none" w:sz="0" w:space="0" w:color="auto"/>
        <w:bottom w:val="none" w:sz="0" w:space="0" w:color="auto"/>
        <w:right w:val="none" w:sz="0" w:space="0" w:color="auto"/>
      </w:divBdr>
    </w:div>
    <w:div w:id="810369714">
      <w:bodyDiv w:val="1"/>
      <w:marLeft w:val="0"/>
      <w:marRight w:val="0"/>
      <w:marTop w:val="0"/>
      <w:marBottom w:val="0"/>
      <w:divBdr>
        <w:top w:val="none" w:sz="0" w:space="0" w:color="auto"/>
        <w:left w:val="none" w:sz="0" w:space="0" w:color="auto"/>
        <w:bottom w:val="none" w:sz="0" w:space="0" w:color="auto"/>
        <w:right w:val="none" w:sz="0" w:space="0" w:color="auto"/>
      </w:divBdr>
    </w:div>
    <w:div w:id="814302335">
      <w:bodyDiv w:val="1"/>
      <w:marLeft w:val="0"/>
      <w:marRight w:val="0"/>
      <w:marTop w:val="0"/>
      <w:marBottom w:val="0"/>
      <w:divBdr>
        <w:top w:val="none" w:sz="0" w:space="0" w:color="auto"/>
        <w:left w:val="none" w:sz="0" w:space="0" w:color="auto"/>
        <w:bottom w:val="none" w:sz="0" w:space="0" w:color="auto"/>
        <w:right w:val="none" w:sz="0" w:space="0" w:color="auto"/>
      </w:divBdr>
    </w:div>
    <w:div w:id="880442066">
      <w:bodyDiv w:val="1"/>
      <w:marLeft w:val="0"/>
      <w:marRight w:val="0"/>
      <w:marTop w:val="0"/>
      <w:marBottom w:val="0"/>
      <w:divBdr>
        <w:top w:val="none" w:sz="0" w:space="0" w:color="auto"/>
        <w:left w:val="none" w:sz="0" w:space="0" w:color="auto"/>
        <w:bottom w:val="none" w:sz="0" w:space="0" w:color="auto"/>
        <w:right w:val="none" w:sz="0" w:space="0" w:color="auto"/>
      </w:divBdr>
    </w:div>
    <w:div w:id="910039735">
      <w:bodyDiv w:val="1"/>
      <w:marLeft w:val="0"/>
      <w:marRight w:val="0"/>
      <w:marTop w:val="0"/>
      <w:marBottom w:val="0"/>
      <w:divBdr>
        <w:top w:val="none" w:sz="0" w:space="0" w:color="auto"/>
        <w:left w:val="none" w:sz="0" w:space="0" w:color="auto"/>
        <w:bottom w:val="none" w:sz="0" w:space="0" w:color="auto"/>
        <w:right w:val="none" w:sz="0" w:space="0" w:color="auto"/>
      </w:divBdr>
    </w:div>
    <w:div w:id="964844705">
      <w:bodyDiv w:val="1"/>
      <w:marLeft w:val="0"/>
      <w:marRight w:val="0"/>
      <w:marTop w:val="0"/>
      <w:marBottom w:val="0"/>
      <w:divBdr>
        <w:top w:val="none" w:sz="0" w:space="0" w:color="auto"/>
        <w:left w:val="none" w:sz="0" w:space="0" w:color="auto"/>
        <w:bottom w:val="none" w:sz="0" w:space="0" w:color="auto"/>
        <w:right w:val="none" w:sz="0" w:space="0" w:color="auto"/>
      </w:divBdr>
    </w:div>
    <w:div w:id="982153360">
      <w:bodyDiv w:val="1"/>
      <w:marLeft w:val="0"/>
      <w:marRight w:val="0"/>
      <w:marTop w:val="0"/>
      <w:marBottom w:val="0"/>
      <w:divBdr>
        <w:top w:val="none" w:sz="0" w:space="0" w:color="auto"/>
        <w:left w:val="none" w:sz="0" w:space="0" w:color="auto"/>
        <w:bottom w:val="none" w:sz="0" w:space="0" w:color="auto"/>
        <w:right w:val="none" w:sz="0" w:space="0" w:color="auto"/>
      </w:divBdr>
    </w:div>
    <w:div w:id="1012802082">
      <w:bodyDiv w:val="1"/>
      <w:marLeft w:val="0"/>
      <w:marRight w:val="0"/>
      <w:marTop w:val="0"/>
      <w:marBottom w:val="0"/>
      <w:divBdr>
        <w:top w:val="none" w:sz="0" w:space="0" w:color="auto"/>
        <w:left w:val="none" w:sz="0" w:space="0" w:color="auto"/>
        <w:bottom w:val="none" w:sz="0" w:space="0" w:color="auto"/>
        <w:right w:val="none" w:sz="0" w:space="0" w:color="auto"/>
      </w:divBdr>
    </w:div>
    <w:div w:id="1015156748">
      <w:bodyDiv w:val="1"/>
      <w:marLeft w:val="0"/>
      <w:marRight w:val="0"/>
      <w:marTop w:val="0"/>
      <w:marBottom w:val="0"/>
      <w:divBdr>
        <w:top w:val="none" w:sz="0" w:space="0" w:color="auto"/>
        <w:left w:val="none" w:sz="0" w:space="0" w:color="auto"/>
        <w:bottom w:val="none" w:sz="0" w:space="0" w:color="auto"/>
        <w:right w:val="none" w:sz="0" w:space="0" w:color="auto"/>
      </w:divBdr>
    </w:div>
    <w:div w:id="1054235170">
      <w:bodyDiv w:val="1"/>
      <w:marLeft w:val="0"/>
      <w:marRight w:val="0"/>
      <w:marTop w:val="0"/>
      <w:marBottom w:val="0"/>
      <w:divBdr>
        <w:top w:val="none" w:sz="0" w:space="0" w:color="auto"/>
        <w:left w:val="none" w:sz="0" w:space="0" w:color="auto"/>
        <w:bottom w:val="none" w:sz="0" w:space="0" w:color="auto"/>
        <w:right w:val="none" w:sz="0" w:space="0" w:color="auto"/>
      </w:divBdr>
    </w:div>
    <w:div w:id="1137264946">
      <w:bodyDiv w:val="1"/>
      <w:marLeft w:val="0"/>
      <w:marRight w:val="0"/>
      <w:marTop w:val="0"/>
      <w:marBottom w:val="0"/>
      <w:divBdr>
        <w:top w:val="none" w:sz="0" w:space="0" w:color="auto"/>
        <w:left w:val="none" w:sz="0" w:space="0" w:color="auto"/>
        <w:bottom w:val="none" w:sz="0" w:space="0" w:color="auto"/>
        <w:right w:val="none" w:sz="0" w:space="0" w:color="auto"/>
      </w:divBdr>
    </w:div>
    <w:div w:id="1158695156">
      <w:bodyDiv w:val="1"/>
      <w:marLeft w:val="0"/>
      <w:marRight w:val="0"/>
      <w:marTop w:val="0"/>
      <w:marBottom w:val="0"/>
      <w:divBdr>
        <w:top w:val="none" w:sz="0" w:space="0" w:color="auto"/>
        <w:left w:val="none" w:sz="0" w:space="0" w:color="auto"/>
        <w:bottom w:val="none" w:sz="0" w:space="0" w:color="auto"/>
        <w:right w:val="none" w:sz="0" w:space="0" w:color="auto"/>
      </w:divBdr>
    </w:div>
    <w:div w:id="1161386854">
      <w:bodyDiv w:val="1"/>
      <w:marLeft w:val="0"/>
      <w:marRight w:val="0"/>
      <w:marTop w:val="0"/>
      <w:marBottom w:val="0"/>
      <w:divBdr>
        <w:top w:val="none" w:sz="0" w:space="0" w:color="auto"/>
        <w:left w:val="none" w:sz="0" w:space="0" w:color="auto"/>
        <w:bottom w:val="none" w:sz="0" w:space="0" w:color="auto"/>
        <w:right w:val="none" w:sz="0" w:space="0" w:color="auto"/>
      </w:divBdr>
    </w:div>
    <w:div w:id="1192837168">
      <w:bodyDiv w:val="1"/>
      <w:marLeft w:val="0"/>
      <w:marRight w:val="0"/>
      <w:marTop w:val="0"/>
      <w:marBottom w:val="0"/>
      <w:divBdr>
        <w:top w:val="none" w:sz="0" w:space="0" w:color="auto"/>
        <w:left w:val="none" w:sz="0" w:space="0" w:color="auto"/>
        <w:bottom w:val="none" w:sz="0" w:space="0" w:color="auto"/>
        <w:right w:val="none" w:sz="0" w:space="0" w:color="auto"/>
      </w:divBdr>
    </w:div>
    <w:div w:id="1201241254">
      <w:bodyDiv w:val="1"/>
      <w:marLeft w:val="0"/>
      <w:marRight w:val="0"/>
      <w:marTop w:val="0"/>
      <w:marBottom w:val="0"/>
      <w:divBdr>
        <w:top w:val="none" w:sz="0" w:space="0" w:color="auto"/>
        <w:left w:val="none" w:sz="0" w:space="0" w:color="auto"/>
        <w:bottom w:val="none" w:sz="0" w:space="0" w:color="auto"/>
        <w:right w:val="none" w:sz="0" w:space="0" w:color="auto"/>
      </w:divBdr>
    </w:div>
    <w:div w:id="1203203193">
      <w:bodyDiv w:val="1"/>
      <w:marLeft w:val="0"/>
      <w:marRight w:val="0"/>
      <w:marTop w:val="0"/>
      <w:marBottom w:val="0"/>
      <w:divBdr>
        <w:top w:val="none" w:sz="0" w:space="0" w:color="auto"/>
        <w:left w:val="none" w:sz="0" w:space="0" w:color="auto"/>
        <w:bottom w:val="none" w:sz="0" w:space="0" w:color="auto"/>
        <w:right w:val="none" w:sz="0" w:space="0" w:color="auto"/>
      </w:divBdr>
    </w:div>
    <w:div w:id="1223563949">
      <w:bodyDiv w:val="1"/>
      <w:marLeft w:val="0"/>
      <w:marRight w:val="0"/>
      <w:marTop w:val="0"/>
      <w:marBottom w:val="0"/>
      <w:divBdr>
        <w:top w:val="none" w:sz="0" w:space="0" w:color="auto"/>
        <w:left w:val="none" w:sz="0" w:space="0" w:color="auto"/>
        <w:bottom w:val="none" w:sz="0" w:space="0" w:color="auto"/>
        <w:right w:val="none" w:sz="0" w:space="0" w:color="auto"/>
      </w:divBdr>
    </w:div>
    <w:div w:id="1235168889">
      <w:bodyDiv w:val="1"/>
      <w:marLeft w:val="0"/>
      <w:marRight w:val="0"/>
      <w:marTop w:val="0"/>
      <w:marBottom w:val="0"/>
      <w:divBdr>
        <w:top w:val="none" w:sz="0" w:space="0" w:color="auto"/>
        <w:left w:val="none" w:sz="0" w:space="0" w:color="auto"/>
        <w:bottom w:val="none" w:sz="0" w:space="0" w:color="auto"/>
        <w:right w:val="none" w:sz="0" w:space="0" w:color="auto"/>
      </w:divBdr>
    </w:div>
    <w:div w:id="1248463654">
      <w:bodyDiv w:val="1"/>
      <w:marLeft w:val="0"/>
      <w:marRight w:val="0"/>
      <w:marTop w:val="0"/>
      <w:marBottom w:val="0"/>
      <w:divBdr>
        <w:top w:val="none" w:sz="0" w:space="0" w:color="auto"/>
        <w:left w:val="none" w:sz="0" w:space="0" w:color="auto"/>
        <w:bottom w:val="none" w:sz="0" w:space="0" w:color="auto"/>
        <w:right w:val="none" w:sz="0" w:space="0" w:color="auto"/>
      </w:divBdr>
    </w:div>
    <w:div w:id="1284075271">
      <w:bodyDiv w:val="1"/>
      <w:marLeft w:val="0"/>
      <w:marRight w:val="0"/>
      <w:marTop w:val="0"/>
      <w:marBottom w:val="0"/>
      <w:divBdr>
        <w:top w:val="none" w:sz="0" w:space="0" w:color="auto"/>
        <w:left w:val="none" w:sz="0" w:space="0" w:color="auto"/>
        <w:bottom w:val="none" w:sz="0" w:space="0" w:color="auto"/>
        <w:right w:val="none" w:sz="0" w:space="0" w:color="auto"/>
      </w:divBdr>
    </w:div>
    <w:div w:id="1284993437">
      <w:bodyDiv w:val="1"/>
      <w:marLeft w:val="0"/>
      <w:marRight w:val="0"/>
      <w:marTop w:val="0"/>
      <w:marBottom w:val="0"/>
      <w:divBdr>
        <w:top w:val="none" w:sz="0" w:space="0" w:color="auto"/>
        <w:left w:val="none" w:sz="0" w:space="0" w:color="auto"/>
        <w:bottom w:val="none" w:sz="0" w:space="0" w:color="auto"/>
        <w:right w:val="none" w:sz="0" w:space="0" w:color="auto"/>
      </w:divBdr>
    </w:div>
    <w:div w:id="1343892956">
      <w:bodyDiv w:val="1"/>
      <w:marLeft w:val="0"/>
      <w:marRight w:val="0"/>
      <w:marTop w:val="0"/>
      <w:marBottom w:val="0"/>
      <w:divBdr>
        <w:top w:val="none" w:sz="0" w:space="0" w:color="auto"/>
        <w:left w:val="none" w:sz="0" w:space="0" w:color="auto"/>
        <w:bottom w:val="none" w:sz="0" w:space="0" w:color="auto"/>
        <w:right w:val="none" w:sz="0" w:space="0" w:color="auto"/>
      </w:divBdr>
    </w:div>
    <w:div w:id="1380476707">
      <w:bodyDiv w:val="1"/>
      <w:marLeft w:val="0"/>
      <w:marRight w:val="0"/>
      <w:marTop w:val="0"/>
      <w:marBottom w:val="0"/>
      <w:divBdr>
        <w:top w:val="none" w:sz="0" w:space="0" w:color="auto"/>
        <w:left w:val="none" w:sz="0" w:space="0" w:color="auto"/>
        <w:bottom w:val="none" w:sz="0" w:space="0" w:color="auto"/>
        <w:right w:val="none" w:sz="0" w:space="0" w:color="auto"/>
      </w:divBdr>
    </w:div>
    <w:div w:id="1449659822">
      <w:bodyDiv w:val="1"/>
      <w:marLeft w:val="0"/>
      <w:marRight w:val="0"/>
      <w:marTop w:val="0"/>
      <w:marBottom w:val="0"/>
      <w:divBdr>
        <w:top w:val="none" w:sz="0" w:space="0" w:color="auto"/>
        <w:left w:val="none" w:sz="0" w:space="0" w:color="auto"/>
        <w:bottom w:val="none" w:sz="0" w:space="0" w:color="auto"/>
        <w:right w:val="none" w:sz="0" w:space="0" w:color="auto"/>
      </w:divBdr>
    </w:div>
    <w:div w:id="1469203538">
      <w:bodyDiv w:val="1"/>
      <w:marLeft w:val="0"/>
      <w:marRight w:val="0"/>
      <w:marTop w:val="0"/>
      <w:marBottom w:val="0"/>
      <w:divBdr>
        <w:top w:val="none" w:sz="0" w:space="0" w:color="auto"/>
        <w:left w:val="none" w:sz="0" w:space="0" w:color="auto"/>
        <w:bottom w:val="none" w:sz="0" w:space="0" w:color="auto"/>
        <w:right w:val="none" w:sz="0" w:space="0" w:color="auto"/>
      </w:divBdr>
    </w:div>
    <w:div w:id="1489127701">
      <w:bodyDiv w:val="1"/>
      <w:marLeft w:val="0"/>
      <w:marRight w:val="0"/>
      <w:marTop w:val="0"/>
      <w:marBottom w:val="0"/>
      <w:divBdr>
        <w:top w:val="none" w:sz="0" w:space="0" w:color="auto"/>
        <w:left w:val="none" w:sz="0" w:space="0" w:color="auto"/>
        <w:bottom w:val="none" w:sz="0" w:space="0" w:color="auto"/>
        <w:right w:val="none" w:sz="0" w:space="0" w:color="auto"/>
      </w:divBdr>
    </w:div>
    <w:div w:id="1575436321">
      <w:bodyDiv w:val="1"/>
      <w:marLeft w:val="0"/>
      <w:marRight w:val="0"/>
      <w:marTop w:val="0"/>
      <w:marBottom w:val="0"/>
      <w:divBdr>
        <w:top w:val="none" w:sz="0" w:space="0" w:color="auto"/>
        <w:left w:val="none" w:sz="0" w:space="0" w:color="auto"/>
        <w:bottom w:val="none" w:sz="0" w:space="0" w:color="auto"/>
        <w:right w:val="none" w:sz="0" w:space="0" w:color="auto"/>
      </w:divBdr>
    </w:div>
    <w:div w:id="1589267616">
      <w:bodyDiv w:val="1"/>
      <w:marLeft w:val="0"/>
      <w:marRight w:val="0"/>
      <w:marTop w:val="0"/>
      <w:marBottom w:val="0"/>
      <w:divBdr>
        <w:top w:val="none" w:sz="0" w:space="0" w:color="auto"/>
        <w:left w:val="none" w:sz="0" w:space="0" w:color="auto"/>
        <w:bottom w:val="none" w:sz="0" w:space="0" w:color="auto"/>
        <w:right w:val="none" w:sz="0" w:space="0" w:color="auto"/>
      </w:divBdr>
    </w:div>
    <w:div w:id="1607270976">
      <w:bodyDiv w:val="1"/>
      <w:marLeft w:val="0"/>
      <w:marRight w:val="0"/>
      <w:marTop w:val="0"/>
      <w:marBottom w:val="0"/>
      <w:divBdr>
        <w:top w:val="none" w:sz="0" w:space="0" w:color="auto"/>
        <w:left w:val="none" w:sz="0" w:space="0" w:color="auto"/>
        <w:bottom w:val="none" w:sz="0" w:space="0" w:color="auto"/>
        <w:right w:val="none" w:sz="0" w:space="0" w:color="auto"/>
      </w:divBdr>
    </w:div>
    <w:div w:id="1626544477">
      <w:bodyDiv w:val="1"/>
      <w:marLeft w:val="0"/>
      <w:marRight w:val="0"/>
      <w:marTop w:val="0"/>
      <w:marBottom w:val="0"/>
      <w:divBdr>
        <w:top w:val="none" w:sz="0" w:space="0" w:color="auto"/>
        <w:left w:val="none" w:sz="0" w:space="0" w:color="auto"/>
        <w:bottom w:val="none" w:sz="0" w:space="0" w:color="auto"/>
        <w:right w:val="none" w:sz="0" w:space="0" w:color="auto"/>
      </w:divBdr>
    </w:div>
    <w:div w:id="1636524592">
      <w:bodyDiv w:val="1"/>
      <w:marLeft w:val="0"/>
      <w:marRight w:val="0"/>
      <w:marTop w:val="0"/>
      <w:marBottom w:val="0"/>
      <w:divBdr>
        <w:top w:val="none" w:sz="0" w:space="0" w:color="auto"/>
        <w:left w:val="none" w:sz="0" w:space="0" w:color="auto"/>
        <w:bottom w:val="none" w:sz="0" w:space="0" w:color="auto"/>
        <w:right w:val="none" w:sz="0" w:space="0" w:color="auto"/>
      </w:divBdr>
    </w:div>
    <w:div w:id="1663698780">
      <w:bodyDiv w:val="1"/>
      <w:marLeft w:val="0"/>
      <w:marRight w:val="0"/>
      <w:marTop w:val="0"/>
      <w:marBottom w:val="0"/>
      <w:divBdr>
        <w:top w:val="none" w:sz="0" w:space="0" w:color="auto"/>
        <w:left w:val="none" w:sz="0" w:space="0" w:color="auto"/>
        <w:bottom w:val="none" w:sz="0" w:space="0" w:color="auto"/>
        <w:right w:val="none" w:sz="0" w:space="0" w:color="auto"/>
      </w:divBdr>
    </w:div>
    <w:div w:id="1707559058">
      <w:bodyDiv w:val="1"/>
      <w:marLeft w:val="0"/>
      <w:marRight w:val="0"/>
      <w:marTop w:val="0"/>
      <w:marBottom w:val="0"/>
      <w:divBdr>
        <w:top w:val="none" w:sz="0" w:space="0" w:color="auto"/>
        <w:left w:val="none" w:sz="0" w:space="0" w:color="auto"/>
        <w:bottom w:val="none" w:sz="0" w:space="0" w:color="auto"/>
        <w:right w:val="none" w:sz="0" w:space="0" w:color="auto"/>
      </w:divBdr>
    </w:div>
    <w:div w:id="1728070212">
      <w:bodyDiv w:val="1"/>
      <w:marLeft w:val="0"/>
      <w:marRight w:val="0"/>
      <w:marTop w:val="0"/>
      <w:marBottom w:val="0"/>
      <w:divBdr>
        <w:top w:val="none" w:sz="0" w:space="0" w:color="auto"/>
        <w:left w:val="none" w:sz="0" w:space="0" w:color="auto"/>
        <w:bottom w:val="none" w:sz="0" w:space="0" w:color="auto"/>
        <w:right w:val="none" w:sz="0" w:space="0" w:color="auto"/>
      </w:divBdr>
    </w:div>
    <w:div w:id="1749230750">
      <w:bodyDiv w:val="1"/>
      <w:marLeft w:val="0"/>
      <w:marRight w:val="0"/>
      <w:marTop w:val="0"/>
      <w:marBottom w:val="0"/>
      <w:divBdr>
        <w:top w:val="none" w:sz="0" w:space="0" w:color="auto"/>
        <w:left w:val="none" w:sz="0" w:space="0" w:color="auto"/>
        <w:bottom w:val="none" w:sz="0" w:space="0" w:color="auto"/>
        <w:right w:val="none" w:sz="0" w:space="0" w:color="auto"/>
      </w:divBdr>
    </w:div>
    <w:div w:id="1829976148">
      <w:bodyDiv w:val="1"/>
      <w:marLeft w:val="0"/>
      <w:marRight w:val="0"/>
      <w:marTop w:val="0"/>
      <w:marBottom w:val="0"/>
      <w:divBdr>
        <w:top w:val="none" w:sz="0" w:space="0" w:color="auto"/>
        <w:left w:val="none" w:sz="0" w:space="0" w:color="auto"/>
        <w:bottom w:val="none" w:sz="0" w:space="0" w:color="auto"/>
        <w:right w:val="none" w:sz="0" w:space="0" w:color="auto"/>
      </w:divBdr>
    </w:div>
    <w:div w:id="1866946489">
      <w:bodyDiv w:val="1"/>
      <w:marLeft w:val="0"/>
      <w:marRight w:val="0"/>
      <w:marTop w:val="0"/>
      <w:marBottom w:val="0"/>
      <w:divBdr>
        <w:top w:val="none" w:sz="0" w:space="0" w:color="auto"/>
        <w:left w:val="none" w:sz="0" w:space="0" w:color="auto"/>
        <w:bottom w:val="none" w:sz="0" w:space="0" w:color="auto"/>
        <w:right w:val="none" w:sz="0" w:space="0" w:color="auto"/>
      </w:divBdr>
    </w:div>
    <w:div w:id="1937664348">
      <w:bodyDiv w:val="1"/>
      <w:marLeft w:val="0"/>
      <w:marRight w:val="0"/>
      <w:marTop w:val="0"/>
      <w:marBottom w:val="0"/>
      <w:divBdr>
        <w:top w:val="none" w:sz="0" w:space="0" w:color="auto"/>
        <w:left w:val="none" w:sz="0" w:space="0" w:color="auto"/>
        <w:bottom w:val="none" w:sz="0" w:space="0" w:color="auto"/>
        <w:right w:val="none" w:sz="0" w:space="0" w:color="auto"/>
      </w:divBdr>
    </w:div>
    <w:div w:id="1983923848">
      <w:bodyDiv w:val="1"/>
      <w:marLeft w:val="0"/>
      <w:marRight w:val="0"/>
      <w:marTop w:val="0"/>
      <w:marBottom w:val="0"/>
      <w:divBdr>
        <w:top w:val="none" w:sz="0" w:space="0" w:color="auto"/>
        <w:left w:val="none" w:sz="0" w:space="0" w:color="auto"/>
        <w:bottom w:val="none" w:sz="0" w:space="0" w:color="auto"/>
        <w:right w:val="none" w:sz="0" w:space="0" w:color="auto"/>
      </w:divBdr>
    </w:div>
    <w:div w:id="209022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wi@regioner.d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ird &amp; Bird">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6708C-5CCE-4787-8368-00327D815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2443</Words>
  <Characters>14907</Characters>
  <Application>Microsoft Office Word</Application>
  <DocSecurity>0</DocSecurity>
  <Lines>124</Lines>
  <Paragraphs>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Danske Regioner</Company>
  <LinksUpToDate>false</LinksUpToDate>
  <CharactersWithSpaces>17316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Cecilie Bellamy Eriksen</dc:creator>
  <cp:lastModifiedBy>Cecilie Bellamy Eriksen</cp:lastModifiedBy>
  <cp:revision>5</cp:revision>
  <dcterms:created xsi:type="dcterms:W3CDTF">2016-12-15T13:16:00Z</dcterms:created>
  <dcterms:modified xsi:type="dcterms:W3CDTF">2016-12-20T13:06:00Z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BDocRef">
    <vt:lpwstr>Matters\35429494.1</vt:lpwstr>
  </property>
</Properties>
</file>